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E39289" w14:textId="7C934064" w:rsidR="005030A4" w:rsidRPr="001542B8" w:rsidRDefault="00FE192A" w:rsidP="00FE192A">
      <w:pPr>
        <w:jc w:val="center"/>
        <w:rPr>
          <w:b/>
          <w:bCs/>
          <w:sz w:val="32"/>
          <w:szCs w:val="32"/>
        </w:rPr>
      </w:pPr>
      <w:r w:rsidRPr="001542B8">
        <w:rPr>
          <w:b/>
          <w:bCs/>
          <w:sz w:val="32"/>
          <w:szCs w:val="32"/>
        </w:rPr>
        <w:t>GENERAZIONI</w:t>
      </w:r>
    </w:p>
    <w:p w14:paraId="381A3005" w14:textId="1D98B2DB" w:rsidR="00FE192A" w:rsidRPr="001542B8" w:rsidRDefault="00FE192A" w:rsidP="00FE192A">
      <w:pPr>
        <w:jc w:val="center"/>
        <w:rPr>
          <w:b/>
          <w:bCs/>
          <w:sz w:val="32"/>
          <w:szCs w:val="32"/>
        </w:rPr>
      </w:pPr>
      <w:r w:rsidRPr="001542B8">
        <w:rPr>
          <w:b/>
          <w:bCs/>
          <w:sz w:val="32"/>
          <w:szCs w:val="32"/>
        </w:rPr>
        <w:t>Il capitale umano, primo asset delle imprese</w:t>
      </w:r>
    </w:p>
    <w:p w14:paraId="06123495" w14:textId="0377F460" w:rsidR="00FE192A" w:rsidRPr="001542B8" w:rsidRDefault="00FE192A" w:rsidP="00FE192A">
      <w:pPr>
        <w:jc w:val="center"/>
        <w:rPr>
          <w:b/>
          <w:bCs/>
          <w:sz w:val="32"/>
          <w:szCs w:val="32"/>
        </w:rPr>
      </w:pPr>
    </w:p>
    <w:p w14:paraId="2BE6BBDA" w14:textId="2A28265E" w:rsidR="00FE192A" w:rsidRDefault="00FE192A" w:rsidP="00FE192A">
      <w:pPr>
        <w:jc w:val="center"/>
        <w:rPr>
          <w:b/>
          <w:bCs/>
          <w:sz w:val="32"/>
          <w:szCs w:val="32"/>
        </w:rPr>
      </w:pPr>
      <w:r w:rsidRPr="001542B8">
        <w:rPr>
          <w:b/>
          <w:bCs/>
          <w:sz w:val="32"/>
          <w:szCs w:val="32"/>
        </w:rPr>
        <w:t>RELAZIONE DEL PRESIDENTE UMBERTO RISSO</w:t>
      </w:r>
    </w:p>
    <w:p w14:paraId="6154B73E" w14:textId="40815920" w:rsidR="002500A2" w:rsidRPr="002500A2" w:rsidRDefault="002500A2" w:rsidP="00FE192A">
      <w:pPr>
        <w:jc w:val="center"/>
      </w:pPr>
    </w:p>
    <w:p w14:paraId="60DF7848" w14:textId="78165CF6" w:rsidR="00FE192A" w:rsidRPr="001542B8" w:rsidRDefault="00FE192A" w:rsidP="00FE192A">
      <w:pPr>
        <w:jc w:val="center"/>
        <w:rPr>
          <w:b/>
          <w:bCs/>
          <w:sz w:val="32"/>
          <w:szCs w:val="32"/>
        </w:rPr>
      </w:pPr>
    </w:p>
    <w:p w14:paraId="0CF93E69" w14:textId="50DBEB21" w:rsidR="00FE192A" w:rsidRPr="001542B8" w:rsidRDefault="00FE192A" w:rsidP="00FE192A">
      <w:pPr>
        <w:jc w:val="center"/>
        <w:rPr>
          <w:sz w:val="32"/>
          <w:szCs w:val="32"/>
        </w:rPr>
      </w:pPr>
    </w:p>
    <w:p w14:paraId="1FD8388B" w14:textId="47CE7D98" w:rsidR="00FE192A" w:rsidRPr="001542B8" w:rsidRDefault="00FE192A" w:rsidP="00FE192A">
      <w:pPr>
        <w:jc w:val="both"/>
        <w:rPr>
          <w:sz w:val="32"/>
          <w:szCs w:val="32"/>
        </w:rPr>
      </w:pPr>
      <w:r w:rsidRPr="001542B8">
        <w:rPr>
          <w:sz w:val="32"/>
          <w:szCs w:val="32"/>
        </w:rPr>
        <w:t>Abbiamo ancora negli occhi e nella memoria scene come queste, cronache dal lockdown.</w:t>
      </w:r>
    </w:p>
    <w:p w14:paraId="57B50B7B" w14:textId="6B0DCD36" w:rsidR="00FE192A" w:rsidRPr="001542B8" w:rsidRDefault="00FE192A" w:rsidP="00FE192A">
      <w:pPr>
        <w:jc w:val="both"/>
        <w:rPr>
          <w:sz w:val="32"/>
          <w:szCs w:val="32"/>
        </w:rPr>
      </w:pPr>
      <w:r w:rsidRPr="001542B8">
        <w:rPr>
          <w:sz w:val="32"/>
          <w:szCs w:val="32"/>
        </w:rPr>
        <w:t>Città vuote, strade deserte, attraversate soltanto dalle autombulanze dirette ai Pronto Soccorso.</w:t>
      </w:r>
    </w:p>
    <w:p w14:paraId="0B867746" w14:textId="19AAE541" w:rsidR="00FE192A" w:rsidRPr="001542B8" w:rsidRDefault="00FE192A" w:rsidP="00FE192A">
      <w:pPr>
        <w:jc w:val="both"/>
        <w:rPr>
          <w:sz w:val="32"/>
          <w:szCs w:val="32"/>
        </w:rPr>
      </w:pPr>
      <w:r w:rsidRPr="001542B8">
        <w:rPr>
          <w:sz w:val="32"/>
          <w:szCs w:val="32"/>
        </w:rPr>
        <w:t>Le persone chiuse in casa, a prevenire i contagi di un virus sconosciuto e altamente pericoloso: ad oggi oltre 2</w:t>
      </w:r>
      <w:r w:rsidR="005A7E1A">
        <w:rPr>
          <w:sz w:val="32"/>
          <w:szCs w:val="32"/>
        </w:rPr>
        <w:t>6</w:t>
      </w:r>
      <w:r w:rsidRPr="001542B8">
        <w:rPr>
          <w:sz w:val="32"/>
          <w:szCs w:val="32"/>
        </w:rPr>
        <w:t xml:space="preserve">0 milioni di casi in tutto il mondo e 5 milioni di morti. In Italia oltre </w:t>
      </w:r>
      <w:r w:rsidR="005A7E1A">
        <w:rPr>
          <w:sz w:val="32"/>
          <w:szCs w:val="32"/>
        </w:rPr>
        <w:t>5</w:t>
      </w:r>
      <w:r w:rsidRPr="001542B8">
        <w:rPr>
          <w:sz w:val="32"/>
          <w:szCs w:val="32"/>
        </w:rPr>
        <w:t xml:space="preserve"> mili</w:t>
      </w:r>
      <w:r w:rsidR="005A7E1A">
        <w:rPr>
          <w:sz w:val="32"/>
          <w:szCs w:val="32"/>
        </w:rPr>
        <w:t>oni di</w:t>
      </w:r>
      <w:r w:rsidRPr="001542B8">
        <w:rPr>
          <w:sz w:val="32"/>
          <w:szCs w:val="32"/>
        </w:rPr>
        <w:t xml:space="preserve"> casi, con 13</w:t>
      </w:r>
      <w:r w:rsidR="005A7E1A">
        <w:rPr>
          <w:sz w:val="32"/>
          <w:szCs w:val="32"/>
        </w:rPr>
        <w:t>4</w:t>
      </w:r>
      <w:r w:rsidRPr="001542B8">
        <w:rPr>
          <w:sz w:val="32"/>
          <w:szCs w:val="32"/>
        </w:rPr>
        <w:t>.000 morti. In Liguria oltre 1</w:t>
      </w:r>
      <w:r w:rsidR="005A7E1A">
        <w:rPr>
          <w:sz w:val="32"/>
          <w:szCs w:val="32"/>
        </w:rPr>
        <w:t>24</w:t>
      </w:r>
      <w:r w:rsidRPr="001542B8">
        <w:rPr>
          <w:sz w:val="32"/>
          <w:szCs w:val="32"/>
        </w:rPr>
        <w:t xml:space="preserve">.000 casi e </w:t>
      </w:r>
      <w:r w:rsidR="005A7E1A">
        <w:rPr>
          <w:sz w:val="32"/>
          <w:szCs w:val="32"/>
        </w:rPr>
        <w:t xml:space="preserve">quasi </w:t>
      </w:r>
      <w:r w:rsidRPr="001542B8">
        <w:rPr>
          <w:sz w:val="32"/>
          <w:szCs w:val="32"/>
        </w:rPr>
        <w:t>4.</w:t>
      </w:r>
      <w:r w:rsidR="005A7E1A">
        <w:rPr>
          <w:sz w:val="32"/>
          <w:szCs w:val="32"/>
        </w:rPr>
        <w:t>5</w:t>
      </w:r>
      <w:r w:rsidRPr="001542B8">
        <w:rPr>
          <w:sz w:val="32"/>
          <w:szCs w:val="32"/>
        </w:rPr>
        <w:t>00 morti.</w:t>
      </w:r>
    </w:p>
    <w:p w14:paraId="1F7310AF" w14:textId="0CD92223" w:rsidR="00FE192A" w:rsidRPr="001542B8" w:rsidRDefault="00FE192A" w:rsidP="00FE192A">
      <w:pPr>
        <w:jc w:val="both"/>
        <w:rPr>
          <w:sz w:val="32"/>
          <w:szCs w:val="32"/>
        </w:rPr>
      </w:pPr>
      <w:r w:rsidRPr="001542B8">
        <w:rPr>
          <w:sz w:val="32"/>
          <w:szCs w:val="32"/>
        </w:rPr>
        <w:t>Tanti, troppi.</w:t>
      </w:r>
    </w:p>
    <w:p w14:paraId="714DA937" w14:textId="0A3AC0FA" w:rsidR="00FE192A" w:rsidRPr="001542B8" w:rsidRDefault="00FE192A" w:rsidP="00FE192A">
      <w:pPr>
        <w:jc w:val="both"/>
        <w:rPr>
          <w:sz w:val="32"/>
          <w:szCs w:val="32"/>
        </w:rPr>
      </w:pPr>
      <w:r w:rsidRPr="001542B8">
        <w:rPr>
          <w:sz w:val="32"/>
          <w:szCs w:val="32"/>
        </w:rPr>
        <w:t>Dentro casa le persone hanno sperimentato modalità tutte nuove per studiare e per lavorare, cercando di fare il possibile per non rimanere indietro, per continuare a vivere una vita degna di essere vissuta: volta a conoscere, intrattenere relazioni, produrre valore attraverso il lavoro, per sé e per gli altri.</w:t>
      </w:r>
    </w:p>
    <w:p w14:paraId="0B09F4A4" w14:textId="66019F66" w:rsidR="00FE192A" w:rsidRPr="001542B8" w:rsidRDefault="00FE192A" w:rsidP="00FE192A">
      <w:pPr>
        <w:jc w:val="both"/>
        <w:rPr>
          <w:sz w:val="32"/>
          <w:szCs w:val="32"/>
        </w:rPr>
      </w:pPr>
      <w:r w:rsidRPr="001542B8">
        <w:rPr>
          <w:sz w:val="32"/>
          <w:szCs w:val="32"/>
        </w:rPr>
        <w:t xml:space="preserve">In queste condizioni, le imprese hanno adattato i loro processi interni con un occhio alle novità del </w:t>
      </w:r>
      <w:proofErr w:type="spellStart"/>
      <w:r w:rsidRPr="001542B8">
        <w:rPr>
          <w:sz w:val="32"/>
          <w:szCs w:val="32"/>
        </w:rPr>
        <w:t>D</w:t>
      </w:r>
      <w:r w:rsidR="005030A4">
        <w:rPr>
          <w:sz w:val="32"/>
          <w:szCs w:val="32"/>
        </w:rPr>
        <w:t>pcm</w:t>
      </w:r>
      <w:proofErr w:type="spellEnd"/>
      <w:r w:rsidRPr="001542B8">
        <w:rPr>
          <w:sz w:val="32"/>
          <w:szCs w:val="32"/>
        </w:rPr>
        <w:t xml:space="preserve"> quotidiano e un altro alle evoluzioni dei propri mercati: quello </w:t>
      </w:r>
      <w:r w:rsidR="00E16707" w:rsidRPr="001542B8">
        <w:rPr>
          <w:sz w:val="32"/>
          <w:szCs w:val="32"/>
        </w:rPr>
        <w:t>dei fornitori, dell</w:t>
      </w:r>
      <w:r w:rsidR="001542B8">
        <w:rPr>
          <w:sz w:val="32"/>
          <w:szCs w:val="32"/>
        </w:rPr>
        <w:t>e</w:t>
      </w:r>
      <w:r w:rsidR="00E16707" w:rsidRPr="001542B8">
        <w:rPr>
          <w:sz w:val="32"/>
          <w:szCs w:val="32"/>
        </w:rPr>
        <w:t xml:space="preserve"> </w:t>
      </w:r>
      <w:r w:rsidR="00E16707" w:rsidRPr="001542B8">
        <w:rPr>
          <w:i/>
          <w:iCs/>
          <w:sz w:val="32"/>
          <w:szCs w:val="32"/>
        </w:rPr>
        <w:t>supply chain,</w:t>
      </w:r>
      <w:r w:rsidRPr="001542B8">
        <w:rPr>
          <w:sz w:val="32"/>
          <w:szCs w:val="32"/>
        </w:rPr>
        <w:t xml:space="preserve"> e quello delle vendite, con clienti costretti a modificare velocemente i propri modelli di acquisto.</w:t>
      </w:r>
    </w:p>
    <w:p w14:paraId="0CDDA1B2" w14:textId="761388D1" w:rsidR="00FE192A" w:rsidRPr="001542B8" w:rsidRDefault="00FE192A" w:rsidP="00FE192A">
      <w:pPr>
        <w:jc w:val="both"/>
        <w:rPr>
          <w:sz w:val="32"/>
          <w:szCs w:val="32"/>
        </w:rPr>
      </w:pPr>
      <w:r w:rsidRPr="006C6825">
        <w:rPr>
          <w:sz w:val="32"/>
          <w:szCs w:val="32"/>
          <w:u w:val="single"/>
        </w:rPr>
        <w:t>L’obiettivo primario delle imprese è coinciso totalmente con quello della società</w:t>
      </w:r>
      <w:r w:rsidRPr="001542B8">
        <w:rPr>
          <w:sz w:val="32"/>
          <w:szCs w:val="32"/>
        </w:rPr>
        <w:t xml:space="preserve">: anzitutto avere cura della salute delle persone, consentire a loro di spostarsi e di lavorare nelle massime condizioni di sicurezza. Appena è </w:t>
      </w:r>
      <w:r w:rsidRPr="001542B8">
        <w:rPr>
          <w:sz w:val="32"/>
          <w:szCs w:val="32"/>
        </w:rPr>
        <w:lastRenderedPageBreak/>
        <w:t>stato possibile, prevenire il contagio con il più rapido e capillare ricorso alle vaccinazioni, occuparsi degli ammalati con tecniche di cura innovative, orientate al tracciamento, alla prevenzione, alla telemedicina</w:t>
      </w:r>
      <w:r w:rsidR="005A7E1A">
        <w:rPr>
          <w:sz w:val="32"/>
          <w:szCs w:val="32"/>
        </w:rPr>
        <w:t>.</w:t>
      </w:r>
    </w:p>
    <w:p w14:paraId="537AAAD6" w14:textId="77777777" w:rsidR="00FE192A" w:rsidRPr="001542B8" w:rsidRDefault="00FE192A" w:rsidP="00FE192A">
      <w:pPr>
        <w:jc w:val="both"/>
        <w:rPr>
          <w:sz w:val="32"/>
          <w:szCs w:val="32"/>
        </w:rPr>
      </w:pPr>
      <w:r w:rsidRPr="001542B8">
        <w:rPr>
          <w:sz w:val="32"/>
          <w:szCs w:val="32"/>
        </w:rPr>
        <w:t>L’economia ne ha comunque risentito. Il crollo del PIL italiano dell’8,9% nel 2020 ne è il dato riassuntivo più emblematico, ma altrettanto fa riflettere il crollo di 945.000 occupati durante il primo anno di pandemia.</w:t>
      </w:r>
    </w:p>
    <w:p w14:paraId="34BD3C5C" w14:textId="02671D68" w:rsidR="00FE192A" w:rsidRPr="001542B8" w:rsidRDefault="00FE192A" w:rsidP="00FE192A">
      <w:pPr>
        <w:jc w:val="both"/>
        <w:rPr>
          <w:sz w:val="32"/>
          <w:szCs w:val="32"/>
        </w:rPr>
      </w:pPr>
      <w:r w:rsidRPr="001542B8">
        <w:rPr>
          <w:sz w:val="32"/>
          <w:szCs w:val="32"/>
        </w:rPr>
        <w:t xml:space="preserve">Tuttavia, se la memoria di quei mesi terribili è ben ancorata dentro di noi, oggi </w:t>
      </w:r>
      <w:r w:rsidRPr="006C6825">
        <w:rPr>
          <w:sz w:val="32"/>
          <w:szCs w:val="32"/>
          <w:u w:val="single"/>
        </w:rPr>
        <w:t>stiamo facendo esperienza di una situazione ben diversa e, per molti aspetti, opposta</w:t>
      </w:r>
      <w:r w:rsidR="006C6825">
        <w:rPr>
          <w:sz w:val="32"/>
          <w:szCs w:val="32"/>
          <w:u w:val="single"/>
        </w:rPr>
        <w:t>, sia pure con nuove problematiche.</w:t>
      </w:r>
    </w:p>
    <w:p w14:paraId="29085EF2" w14:textId="201EEC1C" w:rsidR="00FE192A" w:rsidRPr="001542B8" w:rsidRDefault="00FE192A" w:rsidP="00FE192A">
      <w:pPr>
        <w:jc w:val="both"/>
        <w:rPr>
          <w:sz w:val="32"/>
          <w:szCs w:val="32"/>
        </w:rPr>
      </w:pPr>
      <w:r w:rsidRPr="001542B8">
        <w:rPr>
          <w:sz w:val="32"/>
          <w:szCs w:val="32"/>
        </w:rPr>
        <w:t xml:space="preserve">Da quando ha preso avvio il piano delle vaccinazioni e, di conseguenza, </w:t>
      </w:r>
      <w:r w:rsidR="004A6F37">
        <w:rPr>
          <w:sz w:val="32"/>
          <w:szCs w:val="32"/>
        </w:rPr>
        <w:t xml:space="preserve">nonostante l’irresponsabile resistenza della corrente “no </w:t>
      </w:r>
      <w:proofErr w:type="spellStart"/>
      <w:r w:rsidR="004A6F37">
        <w:rPr>
          <w:sz w:val="32"/>
          <w:szCs w:val="32"/>
        </w:rPr>
        <w:t>vax</w:t>
      </w:r>
      <w:proofErr w:type="spellEnd"/>
      <w:r w:rsidR="004A6F37">
        <w:rPr>
          <w:sz w:val="32"/>
          <w:szCs w:val="32"/>
        </w:rPr>
        <w:t xml:space="preserve">”, </w:t>
      </w:r>
      <w:r w:rsidRPr="001542B8">
        <w:rPr>
          <w:sz w:val="32"/>
          <w:szCs w:val="32"/>
        </w:rPr>
        <w:t>si è cominciato progressivamente a rimuovere vincoli e limitazioni alla mobilità delle persone e al loro vivere sociale, tutto si è rimesso in moto, all’insegna della velocità.</w:t>
      </w:r>
    </w:p>
    <w:p w14:paraId="41728651" w14:textId="62D234BF" w:rsidR="00FE192A" w:rsidRPr="001542B8" w:rsidRDefault="001F5EDB" w:rsidP="00FE192A">
      <w:pPr>
        <w:jc w:val="both"/>
        <w:rPr>
          <w:sz w:val="32"/>
          <w:szCs w:val="32"/>
        </w:rPr>
      </w:pPr>
      <w:r>
        <w:rPr>
          <w:sz w:val="32"/>
          <w:szCs w:val="32"/>
        </w:rPr>
        <w:t>A</w:t>
      </w:r>
      <w:r w:rsidR="00FE192A" w:rsidRPr="001542B8">
        <w:rPr>
          <w:sz w:val="32"/>
          <w:szCs w:val="32"/>
        </w:rPr>
        <w:t xml:space="preserve">bbiamo </w:t>
      </w:r>
      <w:r>
        <w:rPr>
          <w:sz w:val="32"/>
          <w:szCs w:val="32"/>
        </w:rPr>
        <w:t xml:space="preserve">una </w:t>
      </w:r>
      <w:r w:rsidR="00FE192A" w:rsidRPr="001542B8">
        <w:rPr>
          <w:sz w:val="32"/>
          <w:szCs w:val="32"/>
        </w:rPr>
        <w:t>voglia</w:t>
      </w:r>
      <w:r>
        <w:rPr>
          <w:sz w:val="32"/>
          <w:szCs w:val="32"/>
        </w:rPr>
        <w:t xml:space="preserve"> matta</w:t>
      </w:r>
      <w:r w:rsidR="00FE192A" w:rsidRPr="001542B8">
        <w:rPr>
          <w:sz w:val="32"/>
          <w:szCs w:val="32"/>
        </w:rPr>
        <w:t xml:space="preserve"> di riconquistare la “normalità” della nostra vita e di farlo con gli interessi, </w:t>
      </w:r>
      <w:r w:rsidR="007C1ED4" w:rsidRPr="001542B8">
        <w:rPr>
          <w:sz w:val="32"/>
          <w:szCs w:val="32"/>
        </w:rPr>
        <w:t>per recuperare quanto perso con</w:t>
      </w:r>
      <w:r w:rsidR="00FE192A" w:rsidRPr="001542B8">
        <w:rPr>
          <w:sz w:val="32"/>
          <w:szCs w:val="32"/>
        </w:rPr>
        <w:t xml:space="preserve"> le limitazioni imposte dal lockdown.</w:t>
      </w:r>
    </w:p>
    <w:p w14:paraId="6FB9F3DB" w14:textId="7A6A821A" w:rsidR="00FE192A" w:rsidRPr="001542B8" w:rsidRDefault="00FE192A" w:rsidP="00FE192A">
      <w:pPr>
        <w:jc w:val="both"/>
        <w:rPr>
          <w:sz w:val="32"/>
          <w:szCs w:val="32"/>
        </w:rPr>
      </w:pPr>
      <w:r w:rsidRPr="001542B8">
        <w:rPr>
          <w:sz w:val="32"/>
          <w:szCs w:val="32"/>
        </w:rPr>
        <w:t>Quanto accade per ogni cittadino, accade anche per ogni impresa,</w:t>
      </w:r>
      <w:r w:rsidR="007C1ED4" w:rsidRPr="001542B8">
        <w:rPr>
          <w:sz w:val="32"/>
          <w:szCs w:val="32"/>
        </w:rPr>
        <w:t xml:space="preserve"> volta</w:t>
      </w:r>
      <w:r w:rsidRPr="001542B8">
        <w:rPr>
          <w:sz w:val="32"/>
          <w:szCs w:val="32"/>
        </w:rPr>
        <w:t xml:space="preserve"> a riconquistare la “normalità” del proprio mercato, anche se, molto spesso, nel frattempo il mercato di un tempo non è più esattamente lo stesso di oggi.</w:t>
      </w:r>
    </w:p>
    <w:p w14:paraId="2D18E770" w14:textId="77777777" w:rsidR="007C1ED4" w:rsidRPr="001542B8" w:rsidRDefault="00FE192A" w:rsidP="00FE192A">
      <w:pPr>
        <w:jc w:val="both"/>
        <w:rPr>
          <w:sz w:val="32"/>
          <w:szCs w:val="32"/>
        </w:rPr>
      </w:pPr>
      <w:r w:rsidRPr="001542B8">
        <w:rPr>
          <w:sz w:val="32"/>
          <w:szCs w:val="32"/>
        </w:rPr>
        <w:t xml:space="preserve">La pandemia forse non ha creato, ma certamente ha accelerato processi di trasformazione epocali nella nostra storia: </w:t>
      </w:r>
    </w:p>
    <w:p w14:paraId="7F84E026" w14:textId="77777777" w:rsidR="007C1ED4" w:rsidRPr="001542B8" w:rsidRDefault="00FE192A" w:rsidP="007C1ED4">
      <w:pPr>
        <w:pStyle w:val="Paragrafoelenco"/>
        <w:numPr>
          <w:ilvl w:val="0"/>
          <w:numId w:val="1"/>
        </w:numPr>
        <w:jc w:val="both"/>
        <w:rPr>
          <w:sz w:val="32"/>
          <w:szCs w:val="32"/>
        </w:rPr>
      </w:pPr>
      <w:r w:rsidRPr="001542B8">
        <w:rPr>
          <w:sz w:val="32"/>
          <w:szCs w:val="32"/>
        </w:rPr>
        <w:t xml:space="preserve">la lotta al cambiamento climatico e, in genere, la necessità di un equilibrio di sostenibilità tra il soddisfacimento dei bisogni dell’uomo e l’uso delle risorse del pianeta. </w:t>
      </w:r>
    </w:p>
    <w:p w14:paraId="1216EFF5" w14:textId="43F5BCDC" w:rsidR="007C1ED4" w:rsidRPr="001542B8" w:rsidRDefault="00FE192A" w:rsidP="007C1ED4">
      <w:pPr>
        <w:pStyle w:val="Paragrafoelenco"/>
        <w:numPr>
          <w:ilvl w:val="0"/>
          <w:numId w:val="1"/>
        </w:numPr>
        <w:jc w:val="both"/>
        <w:rPr>
          <w:sz w:val="32"/>
          <w:szCs w:val="32"/>
        </w:rPr>
      </w:pPr>
      <w:r w:rsidRPr="001542B8">
        <w:rPr>
          <w:sz w:val="32"/>
          <w:szCs w:val="32"/>
        </w:rPr>
        <w:t xml:space="preserve">La pervasività delle tecnologie digitali e l’affermazione di una </w:t>
      </w:r>
      <w:r w:rsidR="007C1ED4" w:rsidRPr="001542B8">
        <w:rPr>
          <w:i/>
          <w:iCs/>
          <w:sz w:val="32"/>
          <w:szCs w:val="32"/>
        </w:rPr>
        <w:t>digit</w:t>
      </w:r>
      <w:r w:rsidRPr="001542B8">
        <w:rPr>
          <w:i/>
          <w:iCs/>
          <w:sz w:val="32"/>
          <w:szCs w:val="32"/>
        </w:rPr>
        <w:t xml:space="preserve"> society</w:t>
      </w:r>
      <w:r w:rsidR="007C1ED4" w:rsidRPr="001542B8">
        <w:rPr>
          <w:sz w:val="32"/>
          <w:szCs w:val="32"/>
        </w:rPr>
        <w:t xml:space="preserve">, di una società e anche </w:t>
      </w:r>
      <w:r w:rsidR="005A7E1A">
        <w:rPr>
          <w:sz w:val="32"/>
          <w:szCs w:val="32"/>
        </w:rPr>
        <w:t xml:space="preserve">di </w:t>
      </w:r>
      <w:r w:rsidR="007C1ED4" w:rsidRPr="001542B8">
        <w:rPr>
          <w:sz w:val="32"/>
          <w:szCs w:val="32"/>
        </w:rPr>
        <w:t xml:space="preserve">un’economia organizzata intorno all’elaborazione e allo scambio dei dati. </w:t>
      </w:r>
    </w:p>
    <w:p w14:paraId="1B87D09B" w14:textId="1C83D83E" w:rsidR="007C1ED4" w:rsidRPr="001542B8" w:rsidRDefault="007C1ED4" w:rsidP="007C1ED4">
      <w:pPr>
        <w:pStyle w:val="Paragrafoelenco"/>
        <w:numPr>
          <w:ilvl w:val="0"/>
          <w:numId w:val="1"/>
        </w:numPr>
        <w:jc w:val="both"/>
        <w:rPr>
          <w:sz w:val="32"/>
          <w:szCs w:val="32"/>
        </w:rPr>
      </w:pPr>
      <w:r w:rsidRPr="001542B8">
        <w:rPr>
          <w:sz w:val="32"/>
          <w:szCs w:val="32"/>
        </w:rPr>
        <w:lastRenderedPageBreak/>
        <w:t>La denatalità e l’invecchiamento della popolazione, con l’eccezione dell’Africa, con le conseguenti spinte che alimentano intensi fenomeni di migrazione</w:t>
      </w:r>
    </w:p>
    <w:p w14:paraId="21D1F077" w14:textId="3C60FC8E" w:rsidR="00FE192A" w:rsidRPr="001542B8" w:rsidRDefault="007C1ED4" w:rsidP="007C1ED4">
      <w:pPr>
        <w:pStyle w:val="Paragrafoelenco"/>
        <w:numPr>
          <w:ilvl w:val="0"/>
          <w:numId w:val="1"/>
        </w:numPr>
        <w:jc w:val="both"/>
        <w:rPr>
          <w:sz w:val="32"/>
          <w:szCs w:val="32"/>
        </w:rPr>
      </w:pPr>
      <w:r w:rsidRPr="001542B8">
        <w:rPr>
          <w:sz w:val="32"/>
          <w:szCs w:val="32"/>
        </w:rPr>
        <w:t>L’affermarsi di u</w:t>
      </w:r>
      <w:r w:rsidR="001542B8">
        <w:rPr>
          <w:sz w:val="32"/>
          <w:szCs w:val="32"/>
        </w:rPr>
        <w:t>n</w:t>
      </w:r>
      <w:r w:rsidRPr="001542B8">
        <w:rPr>
          <w:sz w:val="32"/>
          <w:szCs w:val="32"/>
        </w:rPr>
        <w:t xml:space="preserve"> policentrismo macro-continentale</w:t>
      </w:r>
      <w:r w:rsidR="001542B8">
        <w:rPr>
          <w:sz w:val="32"/>
          <w:szCs w:val="32"/>
        </w:rPr>
        <w:t>,</w:t>
      </w:r>
      <w:r w:rsidRPr="001542B8">
        <w:rPr>
          <w:sz w:val="32"/>
          <w:szCs w:val="32"/>
        </w:rPr>
        <w:t xml:space="preserve"> basato su nuovi rapporti di forza geopolitici e una conseguente ricomposizione delle catene del valore. </w:t>
      </w:r>
    </w:p>
    <w:p w14:paraId="18EF8948" w14:textId="6FC5B105" w:rsidR="007C1ED4" w:rsidRDefault="007C1ED4" w:rsidP="007C1ED4">
      <w:pPr>
        <w:jc w:val="both"/>
        <w:rPr>
          <w:sz w:val="32"/>
          <w:szCs w:val="32"/>
        </w:rPr>
      </w:pPr>
      <w:r w:rsidRPr="001542B8">
        <w:rPr>
          <w:sz w:val="32"/>
          <w:szCs w:val="32"/>
        </w:rPr>
        <w:t>Di fronte a queste sfide globali, nel mezzo di un’emergenza sanitaria globale, l’Europa e l’Italia hanno messo in campo nuove linee strategiche</w:t>
      </w:r>
      <w:r w:rsidR="00E16707" w:rsidRPr="001542B8">
        <w:rPr>
          <w:sz w:val="32"/>
          <w:szCs w:val="32"/>
        </w:rPr>
        <w:t>,</w:t>
      </w:r>
      <w:r w:rsidRPr="001542B8">
        <w:rPr>
          <w:sz w:val="32"/>
          <w:szCs w:val="32"/>
        </w:rPr>
        <w:t xml:space="preserve"> accompagnate da un’importante politica degli investimenti pubblici. La moneta unica ha finalmente cominciato a coniugarsi con politiche unitarie di bilancio pubblico.</w:t>
      </w:r>
    </w:p>
    <w:p w14:paraId="5BE5D7D5" w14:textId="674CEDAF" w:rsidR="007C1ED4" w:rsidRDefault="007C1ED4" w:rsidP="007C1ED4">
      <w:pPr>
        <w:jc w:val="both"/>
        <w:rPr>
          <w:sz w:val="32"/>
          <w:szCs w:val="32"/>
        </w:rPr>
      </w:pPr>
      <w:r w:rsidRPr="001542B8">
        <w:rPr>
          <w:sz w:val="32"/>
          <w:szCs w:val="32"/>
        </w:rPr>
        <w:t xml:space="preserve">Significativamente il </w:t>
      </w:r>
      <w:proofErr w:type="spellStart"/>
      <w:r w:rsidRPr="001542B8">
        <w:rPr>
          <w:sz w:val="32"/>
          <w:szCs w:val="32"/>
        </w:rPr>
        <w:t>Recovery</w:t>
      </w:r>
      <w:proofErr w:type="spellEnd"/>
      <w:r w:rsidRPr="001542B8">
        <w:rPr>
          <w:sz w:val="32"/>
          <w:szCs w:val="32"/>
        </w:rPr>
        <w:t xml:space="preserve"> Fund approvato dal Consiglio Europeo straordinario del 21 luglio scorso è stato battezzato come “Next Generation” perché si pone l’obiettivo di costruire un’Europa che </w:t>
      </w:r>
      <w:r w:rsidR="00E16707" w:rsidRPr="001542B8">
        <w:rPr>
          <w:sz w:val="32"/>
          <w:szCs w:val="32"/>
        </w:rPr>
        <w:t>guarda alle prossime generazioni, all’Europa che lasceremo ai nostri figli</w:t>
      </w:r>
      <w:r w:rsidR="001542B8">
        <w:rPr>
          <w:sz w:val="32"/>
          <w:szCs w:val="32"/>
        </w:rPr>
        <w:t xml:space="preserve">. Si tratta di uno strumento finanziario di stimolo  senza precedenti nell’esperienza dell’Unione Europea: </w:t>
      </w:r>
      <w:r w:rsidR="00784BE8">
        <w:rPr>
          <w:sz w:val="32"/>
          <w:szCs w:val="32"/>
        </w:rPr>
        <w:t>750</w:t>
      </w:r>
      <w:r w:rsidR="001542B8">
        <w:rPr>
          <w:sz w:val="32"/>
          <w:szCs w:val="32"/>
        </w:rPr>
        <w:t xml:space="preserve"> miliardi di euro che promettono di tradurre in realtà la visione di un’Europa trasformata nella propria economia, capace di creare opportunità e posti di lavoro</w:t>
      </w:r>
      <w:r w:rsidR="00784BE8">
        <w:rPr>
          <w:sz w:val="32"/>
          <w:szCs w:val="32"/>
        </w:rPr>
        <w:t>, una crescita intelligente, sostenibile e inclusiva</w:t>
      </w:r>
      <w:r w:rsidR="001542B8">
        <w:rPr>
          <w:sz w:val="32"/>
          <w:szCs w:val="32"/>
        </w:rPr>
        <w:t xml:space="preserve"> per il medio-lungo termine.</w:t>
      </w:r>
    </w:p>
    <w:p w14:paraId="2B712018" w14:textId="783459A8" w:rsidR="00784BE8" w:rsidRDefault="00784BE8" w:rsidP="007C1ED4">
      <w:pPr>
        <w:jc w:val="both"/>
        <w:rPr>
          <w:sz w:val="32"/>
          <w:szCs w:val="32"/>
        </w:rPr>
      </w:pPr>
      <w:r>
        <w:rPr>
          <w:sz w:val="32"/>
          <w:szCs w:val="32"/>
        </w:rPr>
        <w:t>Come sappiamo, l’Italia è il maggiore beneficiario di questo Programma. Il Piano Nazionale di Ripresa e Resilienza dispone di un budget di 191, 5 miliardi di euro, che peraltro vanno inquadrati in un contesto più ampio di risorse pubbliche disponibili, sia a livello europeo che italiano.</w:t>
      </w:r>
    </w:p>
    <w:p w14:paraId="5EC0992F" w14:textId="6AB567F4" w:rsidR="00784BE8" w:rsidRDefault="00784BE8" w:rsidP="007C1ED4">
      <w:pPr>
        <w:jc w:val="both"/>
        <w:rPr>
          <w:sz w:val="32"/>
          <w:szCs w:val="32"/>
        </w:rPr>
      </w:pPr>
      <w:r w:rsidRPr="006C6825">
        <w:rPr>
          <w:sz w:val="32"/>
          <w:szCs w:val="32"/>
          <w:u w:val="single"/>
        </w:rPr>
        <w:t xml:space="preserve">Rispetto ad altre esperienze del passato, il </w:t>
      </w:r>
      <w:proofErr w:type="spellStart"/>
      <w:r w:rsidRPr="006C6825">
        <w:rPr>
          <w:sz w:val="32"/>
          <w:szCs w:val="32"/>
          <w:u w:val="single"/>
        </w:rPr>
        <w:t>P</w:t>
      </w:r>
      <w:r w:rsidR="005030A4">
        <w:rPr>
          <w:sz w:val="32"/>
          <w:szCs w:val="32"/>
          <w:u w:val="single"/>
        </w:rPr>
        <w:t>nrr</w:t>
      </w:r>
      <w:proofErr w:type="spellEnd"/>
      <w:r w:rsidRPr="006C6825">
        <w:rPr>
          <w:sz w:val="32"/>
          <w:szCs w:val="32"/>
          <w:u w:val="single"/>
        </w:rPr>
        <w:t xml:space="preserve"> non è uno strumento di spesa, ma va correttamente inteso come uno strumento di risultato</w:t>
      </w:r>
      <w:r>
        <w:rPr>
          <w:sz w:val="32"/>
          <w:szCs w:val="32"/>
        </w:rPr>
        <w:t>. I suoi obiettivi non sono semplicemente quelli di mettere in campo una leva di spesa pubblica, ma di provocare dei cambiamenti strutturali nella società italiana: cambiamenti che hanno al centro la persona.</w:t>
      </w:r>
    </w:p>
    <w:p w14:paraId="1E9FC2D0" w14:textId="367CE721" w:rsidR="00784BE8" w:rsidRDefault="00784BE8" w:rsidP="007C1ED4">
      <w:pPr>
        <w:jc w:val="both"/>
        <w:rPr>
          <w:sz w:val="32"/>
          <w:szCs w:val="32"/>
        </w:rPr>
      </w:pPr>
      <w:r>
        <w:rPr>
          <w:sz w:val="32"/>
          <w:szCs w:val="32"/>
        </w:rPr>
        <w:lastRenderedPageBreak/>
        <w:t xml:space="preserve">In questa prospettiva, le sei missioni del </w:t>
      </w:r>
      <w:proofErr w:type="spellStart"/>
      <w:r>
        <w:rPr>
          <w:sz w:val="32"/>
          <w:szCs w:val="32"/>
        </w:rPr>
        <w:t>P</w:t>
      </w:r>
      <w:r w:rsidR="005030A4">
        <w:rPr>
          <w:sz w:val="32"/>
          <w:szCs w:val="32"/>
        </w:rPr>
        <w:t>nrr</w:t>
      </w:r>
      <w:proofErr w:type="spellEnd"/>
      <w:r>
        <w:rPr>
          <w:sz w:val="32"/>
          <w:szCs w:val="32"/>
        </w:rPr>
        <w:t xml:space="preserve"> possono essere lette come le risposte della “buona politica” alle legittime attese delle generazioni presenti e </w:t>
      </w:r>
      <w:r w:rsidR="001F5EDB">
        <w:rPr>
          <w:sz w:val="32"/>
          <w:szCs w:val="32"/>
        </w:rPr>
        <w:t>di</w:t>
      </w:r>
      <w:r>
        <w:rPr>
          <w:sz w:val="32"/>
          <w:szCs w:val="32"/>
        </w:rPr>
        <w:t xml:space="preserve"> quelle future.</w:t>
      </w:r>
    </w:p>
    <w:p w14:paraId="6D7E16C2" w14:textId="7BE596A3" w:rsidR="00784BE8" w:rsidRDefault="00784BE8" w:rsidP="007C1ED4">
      <w:pPr>
        <w:jc w:val="both"/>
        <w:rPr>
          <w:sz w:val="32"/>
          <w:szCs w:val="32"/>
        </w:rPr>
      </w:pPr>
      <w:r>
        <w:rPr>
          <w:sz w:val="32"/>
          <w:szCs w:val="32"/>
        </w:rPr>
        <w:t>La prima missione è di assicurare a tutti la cittadinanza digitale: la possibilità e la libertà di connettersi alla rete in condizioni di efficienza e sicurezza, per potere intrattenere relazioni economiche e sociali, studiare, lavorare, produrre, assolvere ai propri bisogni materiali e immateriali in tutti i casi in cui ci possa essere una risposta adeguata tramite servizi digitali. Tramite la rete, creare una modalità tutta nuova di rapportarsi con la Pubblica Amministrazione.</w:t>
      </w:r>
      <w:r w:rsidR="005A7E1A">
        <w:rPr>
          <w:sz w:val="32"/>
          <w:szCs w:val="32"/>
        </w:rPr>
        <w:t xml:space="preserve"> </w:t>
      </w:r>
    </w:p>
    <w:p w14:paraId="4090BCC3" w14:textId="26B5E57F" w:rsidR="00D26876" w:rsidRDefault="005A7E1A" w:rsidP="007C1ED4">
      <w:pPr>
        <w:jc w:val="both"/>
        <w:rPr>
          <w:sz w:val="32"/>
          <w:szCs w:val="32"/>
        </w:rPr>
      </w:pPr>
      <w:r>
        <w:rPr>
          <w:sz w:val="32"/>
          <w:szCs w:val="32"/>
        </w:rPr>
        <w:t xml:space="preserve">A questo proposito, voglio qui richiamare la componente, spesso sottostimata rispetto al programma degli investimenti, </w:t>
      </w:r>
      <w:r w:rsidRPr="006C6825">
        <w:rPr>
          <w:sz w:val="32"/>
          <w:szCs w:val="32"/>
          <w:u w:val="single"/>
        </w:rPr>
        <w:t xml:space="preserve">delle riforme previste dal </w:t>
      </w:r>
      <w:proofErr w:type="spellStart"/>
      <w:r w:rsidRPr="006C6825">
        <w:rPr>
          <w:sz w:val="32"/>
          <w:szCs w:val="32"/>
          <w:u w:val="single"/>
        </w:rPr>
        <w:t>P</w:t>
      </w:r>
      <w:r w:rsidR="005030A4">
        <w:rPr>
          <w:sz w:val="32"/>
          <w:szCs w:val="32"/>
          <w:u w:val="single"/>
        </w:rPr>
        <w:t>nrr</w:t>
      </w:r>
      <w:proofErr w:type="spellEnd"/>
      <w:r w:rsidRPr="006C6825">
        <w:rPr>
          <w:sz w:val="32"/>
          <w:szCs w:val="32"/>
          <w:u w:val="single"/>
        </w:rPr>
        <w:t>:</w:t>
      </w:r>
      <w:r>
        <w:rPr>
          <w:sz w:val="32"/>
          <w:szCs w:val="32"/>
        </w:rPr>
        <w:t xml:space="preserve"> riforme che si giocheranno non solo nel campo della digitalizzazione dei servizi pubblici, ma da cui dipende la possibilità di realizzare un rapporto tutto nuovo con i cittadini e con le imprese, che possa consentire a loro di competere sui mercati a condizioni almeno pari a quelle della concorrenza internazionale. </w:t>
      </w:r>
    </w:p>
    <w:p w14:paraId="20F78422" w14:textId="0265234F" w:rsidR="00D26876" w:rsidRDefault="00D26876" w:rsidP="007C1ED4">
      <w:pPr>
        <w:jc w:val="both"/>
        <w:rPr>
          <w:sz w:val="32"/>
          <w:szCs w:val="32"/>
        </w:rPr>
      </w:pPr>
      <w:r>
        <w:rPr>
          <w:sz w:val="32"/>
          <w:szCs w:val="32"/>
        </w:rPr>
        <w:t>C</w:t>
      </w:r>
      <w:r w:rsidR="005030A4">
        <w:rPr>
          <w:sz w:val="32"/>
          <w:szCs w:val="32"/>
        </w:rPr>
        <w:t>ome più volte ha dichiarato il m</w:t>
      </w:r>
      <w:r>
        <w:rPr>
          <w:sz w:val="32"/>
          <w:szCs w:val="32"/>
        </w:rPr>
        <w:t xml:space="preserve">inistro della transizione ecologica Roberto Cingolani, dobbiamo fare anche la </w:t>
      </w:r>
      <w:r w:rsidRPr="006C6825">
        <w:rPr>
          <w:sz w:val="32"/>
          <w:szCs w:val="32"/>
          <w:u w:val="single"/>
        </w:rPr>
        <w:t>transizione burocratica,</w:t>
      </w:r>
      <w:r>
        <w:rPr>
          <w:sz w:val="32"/>
          <w:szCs w:val="32"/>
        </w:rPr>
        <w:t xml:space="preserve"> non possiamo perdere più del tempo strettamente necessario per autorizzazioni e permessi. Prendiamo il caso degli impianti per le rinnovabili: per rispettare i target dell’accordo di Parigi sulla decarbonizzazione al 2030 dovremmo passare da 0,8 GW a 8 GW all’anno, moltiplicare per 10 la nostra capacità autorizzativa. Saremo capaci?</w:t>
      </w:r>
    </w:p>
    <w:p w14:paraId="31D0E007" w14:textId="0001A79C" w:rsidR="005A7E1A" w:rsidRDefault="005A7E1A" w:rsidP="007C1ED4">
      <w:pPr>
        <w:jc w:val="both"/>
        <w:rPr>
          <w:sz w:val="32"/>
          <w:szCs w:val="32"/>
        </w:rPr>
      </w:pPr>
      <w:r>
        <w:rPr>
          <w:sz w:val="32"/>
          <w:szCs w:val="32"/>
        </w:rPr>
        <w:t xml:space="preserve">La spesa pubblica e l’effetto leva della spesa pubblica avranno certo un peso importante per il rilancio dell’economia e dell’occupazione, ma solo la componente moltiplicatrice degli investimenti privati che le riforme potranno consentire è fondamentale per un obiettivo di crescita economica significativo e stabile nel medio periodo.  </w:t>
      </w:r>
    </w:p>
    <w:p w14:paraId="694B5127" w14:textId="6C3245D4" w:rsidR="00784BE8" w:rsidRDefault="00784BE8" w:rsidP="007C1ED4">
      <w:pPr>
        <w:jc w:val="both"/>
        <w:rPr>
          <w:sz w:val="32"/>
          <w:szCs w:val="32"/>
        </w:rPr>
      </w:pPr>
      <w:r>
        <w:rPr>
          <w:sz w:val="32"/>
          <w:szCs w:val="32"/>
        </w:rPr>
        <w:lastRenderedPageBreak/>
        <w:t xml:space="preserve">La seconda missione </w:t>
      </w:r>
      <w:r w:rsidR="005A7E1A">
        <w:rPr>
          <w:sz w:val="32"/>
          <w:szCs w:val="32"/>
        </w:rPr>
        <w:t xml:space="preserve">del </w:t>
      </w:r>
      <w:proofErr w:type="spellStart"/>
      <w:r w:rsidR="005A7E1A">
        <w:rPr>
          <w:sz w:val="32"/>
          <w:szCs w:val="32"/>
        </w:rPr>
        <w:t>P</w:t>
      </w:r>
      <w:r w:rsidR="005030A4">
        <w:rPr>
          <w:sz w:val="32"/>
          <w:szCs w:val="32"/>
        </w:rPr>
        <w:t>nrr</w:t>
      </w:r>
      <w:proofErr w:type="spellEnd"/>
      <w:r w:rsidR="005A7E1A">
        <w:rPr>
          <w:sz w:val="32"/>
          <w:szCs w:val="32"/>
        </w:rPr>
        <w:t xml:space="preserve"> </w:t>
      </w:r>
      <w:r>
        <w:rPr>
          <w:sz w:val="32"/>
          <w:szCs w:val="32"/>
        </w:rPr>
        <w:t xml:space="preserve">è quella che si prefigge di </w:t>
      </w:r>
      <w:proofErr w:type="spellStart"/>
      <w:r>
        <w:rPr>
          <w:sz w:val="32"/>
          <w:szCs w:val="32"/>
        </w:rPr>
        <w:t>ri</w:t>
      </w:r>
      <w:proofErr w:type="spellEnd"/>
      <w:r>
        <w:rPr>
          <w:sz w:val="32"/>
          <w:szCs w:val="32"/>
        </w:rPr>
        <w:t>-creare un ambiente a misura d’uomo: in cui le risorse naturali vengano preservate e rimesse in circolo, in cui i fabbisogni energetici di cui abbiamo bisogno siano soddisfatti con rispetto dell’eco-sistema, in cui in tutto il pianeta la vita sia protetta e tutelata.</w:t>
      </w:r>
    </w:p>
    <w:p w14:paraId="2A35A84F" w14:textId="77777777" w:rsidR="005A7E1A" w:rsidRDefault="00784BE8" w:rsidP="007C1ED4">
      <w:pPr>
        <w:jc w:val="both"/>
        <w:rPr>
          <w:sz w:val="32"/>
          <w:szCs w:val="32"/>
        </w:rPr>
      </w:pPr>
      <w:r>
        <w:rPr>
          <w:sz w:val="32"/>
          <w:szCs w:val="32"/>
        </w:rPr>
        <w:t xml:space="preserve">La terza missione è quella di consentire una mobilità sostenibile per le persone e anche per le merci, che sono il frutto del lavoro delle persone. La pandemia ci ha fatto sperimentare come, nonostante lo sviluppo globale </w:t>
      </w:r>
      <w:r w:rsidR="001F5EDB">
        <w:rPr>
          <w:sz w:val="32"/>
          <w:szCs w:val="32"/>
        </w:rPr>
        <w:t xml:space="preserve">delle </w:t>
      </w:r>
      <w:r>
        <w:rPr>
          <w:sz w:val="32"/>
          <w:szCs w:val="32"/>
        </w:rPr>
        <w:t>tecnologie digitali, sia fondamentale potere muoversi fisicamente, per destinazioni prossime o lontane, laddove si trova un interesse e un’opportunità.</w:t>
      </w:r>
      <w:r w:rsidR="005A7E1A">
        <w:rPr>
          <w:sz w:val="32"/>
          <w:szCs w:val="32"/>
        </w:rPr>
        <w:t xml:space="preserve"> </w:t>
      </w:r>
    </w:p>
    <w:p w14:paraId="74FF8F26" w14:textId="77777777" w:rsidR="00C67A5B" w:rsidRDefault="005A7E1A" w:rsidP="007C1ED4">
      <w:pPr>
        <w:jc w:val="both"/>
        <w:rPr>
          <w:sz w:val="32"/>
          <w:szCs w:val="32"/>
        </w:rPr>
      </w:pPr>
      <w:r>
        <w:rPr>
          <w:sz w:val="32"/>
          <w:szCs w:val="32"/>
        </w:rPr>
        <w:t xml:space="preserve">Genova è un nodo fondamentale per la logistica del Paese. La sua collocazione geografica, al centro delle rotte globali tra Mediterraneo e Europa, ai piedi di montagne che garantiscono alti fondali, ma anche penuria di spazi a terra e barriere ai trasporti oltre Appennino,  costituisce al tempo stesso la giustificazione e il limite di questo ruolo. Il dramma dei collegamenti autostradali che stiamo vivendo in questi anni e che speriamo vengano superati nel più breve tempo possibile anche con la realizzazione di nuove opere non più differibili, motiva ancora di più la conclusione dei cantieri per le nuove opere ferroviarie che rivoluzioneranno i rapporti di Genova con il Nord Italia e l’Europa. Opere che, unite agli interventi per la transizione ecologica del porto, potranno consentire che la città e il porto crescano nel ranking di competitività internazionale, con il corrispondente aumento di valore aggiunto e occupazione. </w:t>
      </w:r>
    </w:p>
    <w:p w14:paraId="1D41A862" w14:textId="5903772B" w:rsidR="005A7E1A" w:rsidRDefault="005A7E1A" w:rsidP="007C1ED4">
      <w:pPr>
        <w:jc w:val="both"/>
        <w:rPr>
          <w:sz w:val="32"/>
          <w:szCs w:val="32"/>
        </w:rPr>
      </w:pPr>
      <w:r>
        <w:rPr>
          <w:sz w:val="32"/>
          <w:szCs w:val="32"/>
        </w:rPr>
        <w:t xml:space="preserve">Il porto di Genova è il più importante d’Italia e la nostra Associazione, che rappresenta la totalità dei settori e degli operatori portuali, è in prima fila per vincere questa sfida. </w:t>
      </w:r>
      <w:r w:rsidRPr="006C6825">
        <w:rPr>
          <w:sz w:val="32"/>
          <w:szCs w:val="32"/>
          <w:u w:val="single"/>
        </w:rPr>
        <w:t>Abbiamo rappresentato al Presidente Bonomi la nostra disponibilità a impegnarci  nell’ambito di Confindustria affinché il modello al quale stiamo lavorando insieme a Autorità Portuale, Regione e Comune possa servire a raggiungere gli obiettivi che il PNRR pone a tutto il sistema portuale italiano</w:t>
      </w:r>
      <w:r>
        <w:rPr>
          <w:sz w:val="32"/>
          <w:szCs w:val="32"/>
        </w:rPr>
        <w:t>.</w:t>
      </w:r>
    </w:p>
    <w:p w14:paraId="5109A994" w14:textId="00EA4C4C" w:rsidR="00784BE8" w:rsidRDefault="00784BE8" w:rsidP="007C1ED4">
      <w:pPr>
        <w:jc w:val="both"/>
        <w:rPr>
          <w:sz w:val="32"/>
          <w:szCs w:val="32"/>
        </w:rPr>
      </w:pPr>
      <w:r>
        <w:rPr>
          <w:sz w:val="32"/>
          <w:szCs w:val="32"/>
        </w:rPr>
        <w:lastRenderedPageBreak/>
        <w:t>La quarta missione</w:t>
      </w:r>
      <w:r w:rsidR="005A7E1A">
        <w:rPr>
          <w:sz w:val="32"/>
          <w:szCs w:val="32"/>
        </w:rPr>
        <w:t xml:space="preserve"> del </w:t>
      </w:r>
      <w:proofErr w:type="spellStart"/>
      <w:r w:rsidR="005A7E1A">
        <w:rPr>
          <w:sz w:val="32"/>
          <w:szCs w:val="32"/>
        </w:rPr>
        <w:t>P</w:t>
      </w:r>
      <w:r w:rsidR="005030A4">
        <w:rPr>
          <w:sz w:val="32"/>
          <w:szCs w:val="32"/>
        </w:rPr>
        <w:t>nrr</w:t>
      </w:r>
      <w:proofErr w:type="spellEnd"/>
      <w:r>
        <w:rPr>
          <w:sz w:val="32"/>
          <w:szCs w:val="32"/>
        </w:rPr>
        <w:t xml:space="preserve"> riguarda il tema dell’educazione della persona e della sua formazione al fine di potersi esprimere compiutamente, anzitutto attraverso il lavoro, per quelle che sono le specifiche capacità di ognuno. Il mondo è cambiato e continua a cambiare. C’è bisogno di nuovi saperi e di nuove competenze, saper fare cose diverse se la realtà tende a essere diversa, giorno dopo giorno. C’è bisogno anche di connettere orizzontalmente i saperi, stimolare la creatività, orientare la conoscenza verso un’utilità condivisa.</w:t>
      </w:r>
      <w:r w:rsidR="00D26876">
        <w:rPr>
          <w:sz w:val="32"/>
          <w:szCs w:val="32"/>
        </w:rPr>
        <w:t xml:space="preserve"> C’è bisogno, quindi, di una nuova scuola, che abiliti le capacità personali, aumenti il numero di diplomati e laureati, si occupi della formazione continua</w:t>
      </w:r>
      <w:r w:rsidR="006C6825" w:rsidRPr="006C6825">
        <w:rPr>
          <w:sz w:val="32"/>
          <w:szCs w:val="32"/>
        </w:rPr>
        <w:t xml:space="preserve"> </w:t>
      </w:r>
      <w:r w:rsidR="006C6825">
        <w:rPr>
          <w:sz w:val="32"/>
          <w:szCs w:val="32"/>
        </w:rPr>
        <w:t xml:space="preserve">e il </w:t>
      </w:r>
      <w:proofErr w:type="spellStart"/>
      <w:r w:rsidR="006C6825" w:rsidRPr="00D26876">
        <w:rPr>
          <w:i/>
          <w:iCs/>
          <w:sz w:val="32"/>
          <w:szCs w:val="32"/>
        </w:rPr>
        <w:t>reskilling</w:t>
      </w:r>
      <w:proofErr w:type="spellEnd"/>
      <w:r w:rsidR="006C6825">
        <w:rPr>
          <w:sz w:val="32"/>
          <w:szCs w:val="32"/>
        </w:rPr>
        <w:t xml:space="preserve">, </w:t>
      </w:r>
      <w:r w:rsidR="006C6825" w:rsidRPr="006C6825">
        <w:rPr>
          <w:sz w:val="32"/>
          <w:szCs w:val="32"/>
          <w:u w:val="single"/>
        </w:rPr>
        <w:t xml:space="preserve">anche per i più anziani e anche per gli </w:t>
      </w:r>
      <w:r w:rsidR="006C6825">
        <w:rPr>
          <w:sz w:val="32"/>
          <w:szCs w:val="32"/>
          <w:u w:val="single"/>
        </w:rPr>
        <w:t>i</w:t>
      </w:r>
      <w:r w:rsidR="006C6825" w:rsidRPr="006C6825">
        <w:rPr>
          <w:sz w:val="32"/>
          <w:szCs w:val="32"/>
          <w:u w:val="single"/>
        </w:rPr>
        <w:t>mprenditori</w:t>
      </w:r>
      <w:r w:rsidR="00D26876">
        <w:rPr>
          <w:sz w:val="32"/>
          <w:szCs w:val="32"/>
        </w:rPr>
        <w:t xml:space="preserve"> a cominciare dalle competenze necessarie per operare nella </w:t>
      </w:r>
      <w:r w:rsidR="00D26876" w:rsidRPr="00D26876">
        <w:rPr>
          <w:i/>
          <w:iCs/>
          <w:sz w:val="32"/>
          <w:szCs w:val="32"/>
        </w:rPr>
        <w:t>digital society</w:t>
      </w:r>
      <w:r w:rsidR="00D26876">
        <w:rPr>
          <w:sz w:val="32"/>
          <w:szCs w:val="32"/>
        </w:rPr>
        <w:t>.</w:t>
      </w:r>
    </w:p>
    <w:p w14:paraId="404F8F64" w14:textId="7DD9C964" w:rsidR="00784BE8" w:rsidRDefault="00784BE8" w:rsidP="007C1ED4">
      <w:pPr>
        <w:jc w:val="both"/>
        <w:rPr>
          <w:sz w:val="32"/>
          <w:szCs w:val="32"/>
        </w:rPr>
      </w:pPr>
      <w:r>
        <w:rPr>
          <w:sz w:val="32"/>
          <w:szCs w:val="32"/>
        </w:rPr>
        <w:t xml:space="preserve">La quinta missione è quella dell’inclusione e della coesione. Per fortuna viviamo in un tempo e in una società fondata sul riconoscimento del valore fondamentale della persona senza eccezioni, sulla democrazia come processo regolatore della vita sociale e sul lavoro come espressione e contribuzione individuale al benessere collettivo. </w:t>
      </w:r>
      <w:r w:rsidRPr="006C6825">
        <w:rPr>
          <w:sz w:val="32"/>
          <w:szCs w:val="32"/>
          <w:u w:val="single"/>
        </w:rPr>
        <w:t>Peraltro sappiamo che una cosa sono i princìpi e altra sono le loro applicazioni pratiche</w:t>
      </w:r>
      <w:r w:rsidR="006C6825">
        <w:rPr>
          <w:sz w:val="32"/>
          <w:szCs w:val="32"/>
          <w:u w:val="single"/>
        </w:rPr>
        <w:t>, a cominciare dalle relazioni industriali, come richiesto dal Presidente Draghi nell’ultima assemblea di Confindustria</w:t>
      </w:r>
      <w:r>
        <w:rPr>
          <w:sz w:val="32"/>
          <w:szCs w:val="32"/>
        </w:rPr>
        <w:t xml:space="preserve">. Le norme sono importanti per stabilire le regole del gioco, ma non è solo per decreto che si creano lavoro, dignità, rispetto, partecipazione. </w:t>
      </w:r>
      <w:r w:rsidR="001F5EDB">
        <w:rPr>
          <w:sz w:val="32"/>
          <w:szCs w:val="32"/>
        </w:rPr>
        <w:t>Ancora una volta, siamo chiamati a ragionare in termini di risultato.</w:t>
      </w:r>
    </w:p>
    <w:p w14:paraId="3CFBC9AB" w14:textId="155D973B" w:rsidR="00784BE8" w:rsidRDefault="00784BE8" w:rsidP="007C1ED4">
      <w:pPr>
        <w:jc w:val="both"/>
        <w:rPr>
          <w:sz w:val="32"/>
          <w:szCs w:val="32"/>
        </w:rPr>
      </w:pPr>
      <w:r>
        <w:rPr>
          <w:sz w:val="32"/>
          <w:szCs w:val="32"/>
        </w:rPr>
        <w:t>La sesta missione, infine, affronta di petto il tema della salute, così messa a dura prova dalla pandemia. Anche in questo caso al centro non c’è</w:t>
      </w:r>
      <w:r w:rsidR="007F6ECF">
        <w:rPr>
          <w:sz w:val="32"/>
          <w:szCs w:val="32"/>
        </w:rPr>
        <w:t xml:space="preserve"> tanto</w:t>
      </w:r>
      <w:r>
        <w:rPr>
          <w:sz w:val="32"/>
          <w:szCs w:val="32"/>
        </w:rPr>
        <w:t xml:space="preserve"> la spesa sanitaria, </w:t>
      </w:r>
      <w:r w:rsidR="007F6ECF">
        <w:rPr>
          <w:sz w:val="32"/>
          <w:szCs w:val="32"/>
        </w:rPr>
        <w:t>quanto</w:t>
      </w:r>
      <w:r>
        <w:rPr>
          <w:sz w:val="32"/>
          <w:szCs w:val="32"/>
        </w:rPr>
        <w:t xml:space="preserve"> la salute delle persone</w:t>
      </w:r>
      <w:r w:rsidR="003E2DCA">
        <w:rPr>
          <w:sz w:val="32"/>
          <w:szCs w:val="32"/>
        </w:rPr>
        <w:t>, nella sua sostanza</w:t>
      </w:r>
      <w:r>
        <w:rPr>
          <w:sz w:val="32"/>
          <w:szCs w:val="32"/>
        </w:rPr>
        <w:t xml:space="preserve">; </w:t>
      </w:r>
      <w:r w:rsidR="006C6825">
        <w:rPr>
          <w:sz w:val="32"/>
          <w:szCs w:val="32"/>
        </w:rPr>
        <w:t>i</w:t>
      </w:r>
      <w:r w:rsidR="00D26876">
        <w:rPr>
          <w:sz w:val="32"/>
          <w:szCs w:val="32"/>
        </w:rPr>
        <w:t>n questo è quanto mai opportuno coniugare nel servizio sanitario nazionale medicina di base e centri di eccellenza, dove pubblico e privato possono collaborare molto più intensamente del passato; proprio durante l’emergenza sanitaria abbiamo avuto esperienze molto interessanti, che fanno ben sperare per il futuro.</w:t>
      </w:r>
    </w:p>
    <w:p w14:paraId="527769BD" w14:textId="77777777" w:rsidR="004B4E4A" w:rsidRDefault="004B4E4A" w:rsidP="007C1ED4">
      <w:pPr>
        <w:jc w:val="both"/>
        <w:rPr>
          <w:sz w:val="32"/>
          <w:szCs w:val="32"/>
        </w:rPr>
      </w:pPr>
    </w:p>
    <w:p w14:paraId="1A259296" w14:textId="2BDC59AE" w:rsidR="004B4E4A" w:rsidRDefault="005A7E1A" w:rsidP="007C1ED4">
      <w:pPr>
        <w:jc w:val="both"/>
        <w:rPr>
          <w:sz w:val="32"/>
          <w:szCs w:val="32"/>
        </w:rPr>
      </w:pPr>
      <w:r>
        <w:rPr>
          <w:sz w:val="32"/>
          <w:szCs w:val="32"/>
        </w:rPr>
        <w:lastRenderedPageBreak/>
        <w:t xml:space="preserve">Il </w:t>
      </w:r>
      <w:proofErr w:type="spellStart"/>
      <w:r>
        <w:rPr>
          <w:sz w:val="32"/>
          <w:szCs w:val="32"/>
        </w:rPr>
        <w:t>P</w:t>
      </w:r>
      <w:r w:rsidR="005030A4">
        <w:rPr>
          <w:sz w:val="32"/>
          <w:szCs w:val="32"/>
        </w:rPr>
        <w:t>nrr</w:t>
      </w:r>
      <w:proofErr w:type="spellEnd"/>
      <w:r>
        <w:rPr>
          <w:sz w:val="32"/>
          <w:szCs w:val="32"/>
        </w:rPr>
        <w:t xml:space="preserve"> guarda al</w:t>
      </w:r>
      <w:r w:rsidR="004B4E4A">
        <w:rPr>
          <w:sz w:val="32"/>
          <w:szCs w:val="32"/>
        </w:rPr>
        <w:t>l’Italia</w:t>
      </w:r>
      <w:r>
        <w:rPr>
          <w:sz w:val="32"/>
          <w:szCs w:val="32"/>
        </w:rPr>
        <w:t>, all’ “</w:t>
      </w:r>
      <w:r w:rsidR="004B4E4A">
        <w:rPr>
          <w:sz w:val="32"/>
          <w:szCs w:val="32"/>
        </w:rPr>
        <w:t>Italia domani”</w:t>
      </w:r>
      <w:r>
        <w:rPr>
          <w:sz w:val="32"/>
          <w:szCs w:val="32"/>
        </w:rPr>
        <w:t xml:space="preserve">, così come il Recovery and </w:t>
      </w:r>
      <w:proofErr w:type="spellStart"/>
      <w:r>
        <w:rPr>
          <w:sz w:val="32"/>
          <w:szCs w:val="32"/>
        </w:rPr>
        <w:t>Resilience</w:t>
      </w:r>
      <w:proofErr w:type="spellEnd"/>
      <w:r>
        <w:rPr>
          <w:sz w:val="32"/>
          <w:szCs w:val="32"/>
        </w:rPr>
        <w:t xml:space="preserve"> Facility guarda all’Europa e alla </w:t>
      </w:r>
      <w:proofErr w:type="spellStart"/>
      <w:r>
        <w:rPr>
          <w:sz w:val="32"/>
          <w:szCs w:val="32"/>
        </w:rPr>
        <w:t>next</w:t>
      </w:r>
      <w:proofErr w:type="spellEnd"/>
      <w:r>
        <w:rPr>
          <w:sz w:val="32"/>
          <w:szCs w:val="32"/>
        </w:rPr>
        <w:t xml:space="preserve"> generation europea.</w:t>
      </w:r>
    </w:p>
    <w:p w14:paraId="7DC351D6" w14:textId="1F8FC11B" w:rsidR="004B4E4A" w:rsidRDefault="004B4E4A" w:rsidP="007C1ED4">
      <w:pPr>
        <w:jc w:val="both"/>
        <w:rPr>
          <w:sz w:val="32"/>
          <w:szCs w:val="32"/>
        </w:rPr>
      </w:pPr>
      <w:r>
        <w:rPr>
          <w:sz w:val="32"/>
          <w:szCs w:val="32"/>
        </w:rPr>
        <w:t xml:space="preserve">Ma </w:t>
      </w:r>
      <w:r w:rsidR="005A7E1A">
        <w:rPr>
          <w:sz w:val="32"/>
          <w:szCs w:val="32"/>
        </w:rPr>
        <w:t>all’interno di questi strumenti di portata così straordinaria, c’è spazio per guardare, zoomando con la focale</w:t>
      </w:r>
      <w:r>
        <w:rPr>
          <w:sz w:val="32"/>
          <w:szCs w:val="32"/>
        </w:rPr>
        <w:t xml:space="preserve"> anche </w:t>
      </w:r>
      <w:r w:rsidR="005A7E1A">
        <w:rPr>
          <w:sz w:val="32"/>
          <w:szCs w:val="32"/>
        </w:rPr>
        <w:t>su</w:t>
      </w:r>
      <w:r>
        <w:rPr>
          <w:sz w:val="32"/>
          <w:szCs w:val="32"/>
        </w:rPr>
        <w:t xml:space="preserve"> Genova e la Liguria, </w:t>
      </w:r>
      <w:r w:rsidR="008A08E9">
        <w:rPr>
          <w:sz w:val="32"/>
          <w:szCs w:val="32"/>
        </w:rPr>
        <w:t xml:space="preserve">su </w:t>
      </w:r>
      <w:r>
        <w:rPr>
          <w:sz w:val="32"/>
          <w:szCs w:val="32"/>
        </w:rPr>
        <w:t xml:space="preserve">questa nostra terra così particolare per la sua posizione geografica, per la sua conformazione, per  la sua storia, per la sua economia, </w:t>
      </w:r>
      <w:r w:rsidRPr="006C6825">
        <w:rPr>
          <w:sz w:val="32"/>
          <w:szCs w:val="32"/>
          <w:u w:val="single"/>
        </w:rPr>
        <w:t xml:space="preserve">per la sua </w:t>
      </w:r>
      <w:r w:rsidR="00E30563" w:rsidRPr="006C6825">
        <w:rPr>
          <w:sz w:val="32"/>
          <w:szCs w:val="32"/>
          <w:u w:val="single"/>
        </w:rPr>
        <w:t>struttura</w:t>
      </w:r>
      <w:r w:rsidRPr="006C6825">
        <w:rPr>
          <w:sz w:val="32"/>
          <w:szCs w:val="32"/>
          <w:u w:val="single"/>
        </w:rPr>
        <w:t xml:space="preserve"> anagrafica e sociale</w:t>
      </w:r>
      <w:r>
        <w:rPr>
          <w:sz w:val="32"/>
          <w:szCs w:val="32"/>
        </w:rPr>
        <w:t xml:space="preserve"> e anche per i tratti distintivi e peculiari del carattere delle persone che vivono qui, costrette dalle ristrettezze del territorio a ingegnarsi, a ricavare molto dal poco, ad adattarsi alle difficoltà e a migliorare progressivamente, a crescere in funzione delle difficoltà. </w:t>
      </w:r>
    </w:p>
    <w:p w14:paraId="70A0888D" w14:textId="7FF55F44" w:rsidR="004B4E4A" w:rsidRDefault="004B4E4A" w:rsidP="007C1ED4">
      <w:pPr>
        <w:jc w:val="both"/>
        <w:rPr>
          <w:sz w:val="32"/>
          <w:szCs w:val="32"/>
        </w:rPr>
      </w:pPr>
      <w:r>
        <w:rPr>
          <w:sz w:val="32"/>
          <w:szCs w:val="32"/>
        </w:rPr>
        <w:t>Oggi si usa (e forse di abusa) del termine resilienza, che tuttavia ha un suo contenuto ben preciso, che ben si adatta al carattere dei genovesi. Guardando i nostri borghi, le nostre città, ma anche le nostre stesse aziende, alle storie che le hanno riguardato, storie di fatiche e di continue conversioni, ricostruzioni, adattamenti, evoluzioni, possiamo con un pizzico di orgoglio e senza troppo concedere al nostro atavico understatement, considerarci “campioni di resilienza”.</w:t>
      </w:r>
    </w:p>
    <w:p w14:paraId="0354A4D9" w14:textId="4E51E8AA" w:rsidR="004B4E4A" w:rsidRPr="006C6825" w:rsidRDefault="005A7E1A" w:rsidP="007C1ED4">
      <w:pPr>
        <w:jc w:val="both"/>
        <w:rPr>
          <w:b/>
          <w:bCs/>
          <w:sz w:val="32"/>
          <w:szCs w:val="32"/>
          <w:u w:val="single"/>
        </w:rPr>
      </w:pPr>
      <w:r>
        <w:rPr>
          <w:sz w:val="32"/>
          <w:szCs w:val="32"/>
        </w:rPr>
        <w:t xml:space="preserve">Come insegna il mito del dio Giano, da cui deriva il nome stesso della nostra città, </w:t>
      </w:r>
      <w:r w:rsidRPr="005A7E1A">
        <w:rPr>
          <w:sz w:val="32"/>
          <w:szCs w:val="32"/>
        </w:rPr>
        <w:t>anche in questo caso</w:t>
      </w:r>
      <w:r>
        <w:rPr>
          <w:b/>
          <w:bCs/>
          <w:sz w:val="32"/>
          <w:szCs w:val="32"/>
        </w:rPr>
        <w:t xml:space="preserve"> </w:t>
      </w:r>
      <w:r w:rsidR="004B4E4A" w:rsidRPr="006C6825">
        <w:rPr>
          <w:sz w:val="32"/>
          <w:szCs w:val="32"/>
          <w:u w:val="single"/>
        </w:rPr>
        <w:t xml:space="preserve">abbiamo </w:t>
      </w:r>
      <w:r w:rsidRPr="006C6825">
        <w:rPr>
          <w:sz w:val="32"/>
          <w:szCs w:val="32"/>
          <w:u w:val="single"/>
        </w:rPr>
        <w:t xml:space="preserve">di fronte a noi </w:t>
      </w:r>
      <w:r w:rsidR="004B4E4A" w:rsidRPr="006C6825">
        <w:rPr>
          <w:sz w:val="32"/>
          <w:szCs w:val="32"/>
          <w:u w:val="single"/>
        </w:rPr>
        <w:t>due possibilità</w:t>
      </w:r>
      <w:r w:rsidRPr="006C6825">
        <w:rPr>
          <w:sz w:val="32"/>
          <w:szCs w:val="32"/>
          <w:u w:val="single"/>
        </w:rPr>
        <w:t>, tra loro alternative.</w:t>
      </w:r>
    </w:p>
    <w:p w14:paraId="751A1427" w14:textId="77777777" w:rsidR="004B4E4A" w:rsidRDefault="004B4E4A" w:rsidP="007C1ED4">
      <w:pPr>
        <w:jc w:val="both"/>
        <w:rPr>
          <w:sz w:val="32"/>
          <w:szCs w:val="32"/>
        </w:rPr>
      </w:pPr>
      <w:r>
        <w:rPr>
          <w:sz w:val="32"/>
          <w:szCs w:val="32"/>
        </w:rPr>
        <w:t xml:space="preserve">Possiamo elencare i nostri problemi strutturali, proprio a partire dal capitale umano, che poi significa quantità e qualità delle persone. Riconoscere che è in atto un trend allo stato attuale chiarissimo e inarrestabile che riguarda la denatalità, a causa del quale la popolazione residente diminuisce, diminuiscono i loro consumi, i valori delle abitazioni, di conseguenza diminuisce anche l’economia che ha come mercato la domanda locale. </w:t>
      </w:r>
    </w:p>
    <w:p w14:paraId="5FD21082" w14:textId="27ABB31A" w:rsidR="004B4E4A" w:rsidRDefault="004B4E4A" w:rsidP="007C1ED4">
      <w:pPr>
        <w:jc w:val="both"/>
        <w:rPr>
          <w:sz w:val="32"/>
          <w:szCs w:val="32"/>
        </w:rPr>
      </w:pPr>
      <w:r>
        <w:rPr>
          <w:sz w:val="32"/>
          <w:szCs w:val="32"/>
        </w:rPr>
        <w:t>Purtroppo diminuisce anche la forza lavoro, in ogni caso le persone in età da lavoro. Le proiezioni dell’I</w:t>
      </w:r>
      <w:r w:rsidR="005030A4">
        <w:rPr>
          <w:sz w:val="32"/>
          <w:szCs w:val="32"/>
        </w:rPr>
        <w:t>stat</w:t>
      </w:r>
      <w:r>
        <w:rPr>
          <w:sz w:val="32"/>
          <w:szCs w:val="32"/>
        </w:rPr>
        <w:t xml:space="preserve"> per la Liguria indicano al 2041 una diminuzione di 165.000 persone nella fascia di età 15-64 anni, pari al 18%. </w:t>
      </w:r>
      <w:r>
        <w:rPr>
          <w:sz w:val="32"/>
          <w:szCs w:val="32"/>
        </w:rPr>
        <w:lastRenderedPageBreak/>
        <w:t>Parallelamente, alla stessa data aumenterà del 23% la popolazione con più di 84 anni e con essa il carico delle necessità di assistenza.</w:t>
      </w:r>
    </w:p>
    <w:p w14:paraId="70B95E80" w14:textId="5D3C6CB7" w:rsidR="004B4E4A" w:rsidRDefault="004B4E4A" w:rsidP="007C1ED4">
      <w:pPr>
        <w:jc w:val="both"/>
        <w:rPr>
          <w:sz w:val="32"/>
          <w:szCs w:val="32"/>
        </w:rPr>
      </w:pPr>
      <w:r>
        <w:rPr>
          <w:sz w:val="32"/>
          <w:szCs w:val="32"/>
        </w:rPr>
        <w:t xml:space="preserve">Possiamo citare con autentica sofferenza il numero dei </w:t>
      </w:r>
      <w:proofErr w:type="spellStart"/>
      <w:r>
        <w:rPr>
          <w:sz w:val="32"/>
          <w:szCs w:val="32"/>
        </w:rPr>
        <w:t>N</w:t>
      </w:r>
      <w:r w:rsidR="005030A4">
        <w:rPr>
          <w:sz w:val="32"/>
          <w:szCs w:val="32"/>
        </w:rPr>
        <w:t>eet</w:t>
      </w:r>
      <w:proofErr w:type="spellEnd"/>
      <w:r>
        <w:rPr>
          <w:sz w:val="32"/>
          <w:szCs w:val="32"/>
        </w:rPr>
        <w:t>, dei giovani non inseriti né in attività formativa né in attività lavorativa, nella nostra regione stabilmente sopra ai 50.000 e che la pandemia ha fatto lievitare fino a quota 57.000 nel 2020.</w:t>
      </w:r>
    </w:p>
    <w:p w14:paraId="7EA7A8AC" w14:textId="58CC8F98" w:rsidR="004B4E4A" w:rsidRDefault="004B4E4A" w:rsidP="007C1ED4">
      <w:pPr>
        <w:jc w:val="both"/>
        <w:rPr>
          <w:sz w:val="32"/>
          <w:szCs w:val="32"/>
        </w:rPr>
      </w:pPr>
      <w:r>
        <w:rPr>
          <w:sz w:val="32"/>
          <w:szCs w:val="32"/>
        </w:rPr>
        <w:t xml:space="preserve">Possiamo </w:t>
      </w:r>
      <w:r w:rsidR="001F5EDB">
        <w:rPr>
          <w:sz w:val="32"/>
          <w:szCs w:val="32"/>
        </w:rPr>
        <w:t>riportare</w:t>
      </w:r>
      <w:r>
        <w:rPr>
          <w:sz w:val="32"/>
          <w:szCs w:val="32"/>
        </w:rPr>
        <w:t xml:space="preserve"> i dati sconfortanti risultanti dalle indagini D</w:t>
      </w:r>
      <w:r w:rsidR="005030A4">
        <w:rPr>
          <w:sz w:val="32"/>
          <w:szCs w:val="32"/>
        </w:rPr>
        <w:t>esi</w:t>
      </w:r>
      <w:r>
        <w:rPr>
          <w:sz w:val="32"/>
          <w:szCs w:val="32"/>
        </w:rPr>
        <w:t xml:space="preserve">, che ci vedono nella media italiana per quanto riguarda lo formazione delle persone </w:t>
      </w:r>
      <w:r w:rsidR="001F5EDB">
        <w:rPr>
          <w:sz w:val="32"/>
          <w:szCs w:val="32"/>
        </w:rPr>
        <w:t>nelle competenze digitali</w:t>
      </w:r>
      <w:r>
        <w:rPr>
          <w:sz w:val="32"/>
          <w:szCs w:val="32"/>
        </w:rPr>
        <w:t>, salvo poi riscontrare che l’Italia è agli ultimi posti nella graduatoria europea.</w:t>
      </w:r>
    </w:p>
    <w:p w14:paraId="71FA2FAF" w14:textId="353CF5DF" w:rsidR="004B4E4A" w:rsidRDefault="004B4E4A" w:rsidP="007C1ED4">
      <w:pPr>
        <w:jc w:val="both"/>
        <w:rPr>
          <w:sz w:val="32"/>
          <w:szCs w:val="32"/>
        </w:rPr>
      </w:pPr>
      <w:r>
        <w:rPr>
          <w:sz w:val="32"/>
          <w:szCs w:val="32"/>
        </w:rPr>
        <w:t>Possiamo elencare i punti di fragilità del nostro territorio e della nostra rete infrastrutturale, dove costruire una casa, una fabbrica, un chilometro di ferrovia o di autostrada è notevolmente più costoso e problematico.</w:t>
      </w:r>
    </w:p>
    <w:p w14:paraId="7EB13E81" w14:textId="274CE3CB" w:rsidR="004B4E4A" w:rsidRDefault="004B4E4A" w:rsidP="007C1ED4">
      <w:pPr>
        <w:jc w:val="both"/>
        <w:rPr>
          <w:sz w:val="32"/>
          <w:szCs w:val="32"/>
        </w:rPr>
      </w:pPr>
      <w:r>
        <w:rPr>
          <w:sz w:val="32"/>
          <w:szCs w:val="32"/>
        </w:rPr>
        <w:t>Possiamo ricordare con nostalgia il passato commerciale, industriale, finanziario della nostra città, che in tutti questi settori dell’economia è stata (in tempi diversi) culla e capitale, almeno nel contesto italiano.</w:t>
      </w:r>
    </w:p>
    <w:p w14:paraId="26178CF3" w14:textId="0BBBB3EB" w:rsidR="004B4E4A" w:rsidRDefault="004B4E4A" w:rsidP="007C1ED4">
      <w:pPr>
        <w:jc w:val="both"/>
        <w:rPr>
          <w:sz w:val="32"/>
          <w:szCs w:val="32"/>
        </w:rPr>
      </w:pPr>
      <w:r>
        <w:rPr>
          <w:sz w:val="32"/>
          <w:szCs w:val="32"/>
        </w:rPr>
        <w:t>Possiamo constatare come, per un complesso di fattori, la crescita economica e la produttività siano asfittiche, le rendite di capitale ben maggiori degli investimenti, le dimensioni delle imprese inferiori alla media nazionale e inadatte per competere su</w:t>
      </w:r>
      <w:r w:rsidR="001F5EDB">
        <w:rPr>
          <w:sz w:val="32"/>
          <w:szCs w:val="32"/>
        </w:rPr>
        <w:t xml:space="preserve"> molti</w:t>
      </w:r>
      <w:r>
        <w:rPr>
          <w:sz w:val="32"/>
          <w:szCs w:val="32"/>
        </w:rPr>
        <w:t xml:space="preserve"> mercati; non soltanto sui mercati internazionali, anche su quelli molto più vicini a noi degli appalti pubblici locali.</w:t>
      </w:r>
    </w:p>
    <w:p w14:paraId="24E8EAF0" w14:textId="40B56E60" w:rsidR="005A7E1A" w:rsidRDefault="004B4E4A" w:rsidP="007C1ED4">
      <w:pPr>
        <w:jc w:val="both"/>
        <w:rPr>
          <w:sz w:val="32"/>
          <w:szCs w:val="32"/>
        </w:rPr>
      </w:pPr>
      <w:r w:rsidRPr="006C6825">
        <w:rPr>
          <w:sz w:val="32"/>
          <w:szCs w:val="32"/>
          <w:u w:val="single"/>
        </w:rPr>
        <w:t xml:space="preserve">Possiamo dare corpo alle nostre “magagne” e accontentarci dell’attimo di uno sfogo, oppure abbiamo pur sempre la possibilità di guardare l’orizzonte per </w:t>
      </w:r>
      <w:r w:rsidR="001F5EDB" w:rsidRPr="006C6825">
        <w:rPr>
          <w:sz w:val="32"/>
          <w:szCs w:val="32"/>
          <w:u w:val="single"/>
        </w:rPr>
        <w:t>scruta</w:t>
      </w:r>
      <w:r w:rsidRPr="006C6825">
        <w:rPr>
          <w:sz w:val="32"/>
          <w:szCs w:val="32"/>
          <w:u w:val="single"/>
        </w:rPr>
        <w:t>re i venti del cambiamento</w:t>
      </w:r>
      <w:r>
        <w:rPr>
          <w:sz w:val="32"/>
          <w:szCs w:val="32"/>
        </w:rPr>
        <w:t>.</w:t>
      </w:r>
      <w:r w:rsidR="00EB7261">
        <w:rPr>
          <w:sz w:val="32"/>
          <w:szCs w:val="32"/>
        </w:rPr>
        <w:t xml:space="preserve"> C</w:t>
      </w:r>
      <w:r w:rsidR="005A7E1A">
        <w:rPr>
          <w:sz w:val="32"/>
          <w:szCs w:val="32"/>
        </w:rPr>
        <w:t>ome Giano possiamo cambiare totalmente prospettiva, aprire la porta su un altro orizzonte.</w:t>
      </w:r>
    </w:p>
    <w:p w14:paraId="558DA15A" w14:textId="77777777" w:rsidR="007818DB" w:rsidRDefault="007818DB" w:rsidP="007C1ED4">
      <w:pPr>
        <w:jc w:val="both"/>
        <w:rPr>
          <w:sz w:val="32"/>
          <w:szCs w:val="32"/>
        </w:rPr>
      </w:pPr>
    </w:p>
    <w:p w14:paraId="7B109261" w14:textId="364A2581" w:rsidR="004B4E4A" w:rsidRDefault="004B4E4A" w:rsidP="007C1ED4">
      <w:pPr>
        <w:jc w:val="both"/>
        <w:rPr>
          <w:sz w:val="32"/>
          <w:szCs w:val="32"/>
        </w:rPr>
      </w:pPr>
      <w:r>
        <w:rPr>
          <w:sz w:val="32"/>
          <w:szCs w:val="32"/>
        </w:rPr>
        <w:t xml:space="preserve">Possiamo allora leggere con più attenzione i dati della statistica e capire che il saldo migratorio, ossia il saldo tra chi lascia la residenza sul nostro territorio e chi invece la stabilisce, è strutturalmente positivo. E questo </w:t>
      </w:r>
      <w:r>
        <w:rPr>
          <w:sz w:val="32"/>
          <w:szCs w:val="32"/>
        </w:rPr>
        <w:lastRenderedPageBreak/>
        <w:t>dipende dal fatto che occasioni di lavoro, valori ambientali e sociali motivano le scelte di vita delle persone.</w:t>
      </w:r>
    </w:p>
    <w:p w14:paraId="034FEA24" w14:textId="0D81950C" w:rsidR="004B4E4A" w:rsidRDefault="004B4E4A" w:rsidP="007C1ED4">
      <w:pPr>
        <w:jc w:val="both"/>
        <w:rPr>
          <w:sz w:val="32"/>
          <w:szCs w:val="32"/>
        </w:rPr>
      </w:pPr>
      <w:r>
        <w:rPr>
          <w:sz w:val="32"/>
          <w:szCs w:val="32"/>
        </w:rPr>
        <w:t>Oltre a questo, al netto della parentesi dell’emergenza sanitaria, i dati sul turismo e quelli su chi vive e lavora in città senza prendere la residenza, sono significativi e anch’essi in crescita.</w:t>
      </w:r>
    </w:p>
    <w:p w14:paraId="3F3FB7B0" w14:textId="049A0D29" w:rsidR="004B4E4A" w:rsidRDefault="004B4E4A" w:rsidP="007C1ED4">
      <w:pPr>
        <w:jc w:val="both"/>
        <w:rPr>
          <w:sz w:val="32"/>
          <w:szCs w:val="32"/>
        </w:rPr>
      </w:pPr>
      <w:r>
        <w:rPr>
          <w:sz w:val="32"/>
          <w:szCs w:val="32"/>
        </w:rPr>
        <w:t>Nonostante il calo demografico nelle face di età corrispondenti, la nostra Università sta aumentando il numero degli studenti e dei ricercatori, a testimonianza del valore della propria offerta formativa e dell’eccellenza di alcuni ambiti disciplinari, quali quelli connessi al tema del mare.</w:t>
      </w:r>
      <w:r w:rsidR="00A13FAB">
        <w:rPr>
          <w:sz w:val="32"/>
          <w:szCs w:val="32"/>
        </w:rPr>
        <w:t xml:space="preserve"> Nel 2021 le nuove immatricolazioni all’Università di Genova sono cresciute del 25% e, nel complesso, gli iscritti sono aumentati d</w:t>
      </w:r>
      <w:r w:rsidR="005A7E1A">
        <w:rPr>
          <w:sz w:val="32"/>
          <w:szCs w:val="32"/>
        </w:rPr>
        <w:t>i oltre il</w:t>
      </w:r>
      <w:r w:rsidR="00A13FAB">
        <w:rPr>
          <w:sz w:val="32"/>
          <w:szCs w:val="32"/>
        </w:rPr>
        <w:t xml:space="preserve"> 6%.</w:t>
      </w:r>
    </w:p>
    <w:p w14:paraId="414B60BD" w14:textId="55EB50A6" w:rsidR="004B4E4A" w:rsidRDefault="004B4E4A" w:rsidP="007C1ED4">
      <w:pPr>
        <w:jc w:val="both"/>
        <w:rPr>
          <w:sz w:val="32"/>
          <w:szCs w:val="32"/>
        </w:rPr>
      </w:pPr>
      <w:r>
        <w:rPr>
          <w:sz w:val="32"/>
          <w:szCs w:val="32"/>
        </w:rPr>
        <w:t>Oltre all’Università, i centri di ricerca privati e pubblici, tra i quali CNR e l’I</w:t>
      </w:r>
      <w:r w:rsidR="005A7E1A">
        <w:rPr>
          <w:sz w:val="32"/>
          <w:szCs w:val="32"/>
        </w:rPr>
        <w:t>stituto Italiano di Tecnologia</w:t>
      </w:r>
      <w:r>
        <w:rPr>
          <w:sz w:val="32"/>
          <w:szCs w:val="32"/>
        </w:rPr>
        <w:t xml:space="preserve">, le grandi aziende e </w:t>
      </w:r>
      <w:r w:rsidR="001F5EDB">
        <w:rPr>
          <w:sz w:val="32"/>
          <w:szCs w:val="32"/>
        </w:rPr>
        <w:t>l’universo</w:t>
      </w:r>
      <w:r>
        <w:rPr>
          <w:sz w:val="32"/>
          <w:szCs w:val="32"/>
        </w:rPr>
        <w:t xml:space="preserve"> d</w:t>
      </w:r>
      <w:r w:rsidR="001F5EDB">
        <w:rPr>
          <w:sz w:val="32"/>
          <w:szCs w:val="32"/>
        </w:rPr>
        <w:t>elle</w:t>
      </w:r>
      <w:r>
        <w:rPr>
          <w:sz w:val="32"/>
          <w:szCs w:val="32"/>
        </w:rPr>
        <w:t xml:space="preserve"> PMI innovative contribuiscono </w:t>
      </w:r>
      <w:r w:rsidRPr="006C6825">
        <w:rPr>
          <w:sz w:val="32"/>
          <w:szCs w:val="32"/>
          <w:u w:val="single"/>
        </w:rPr>
        <w:t>a identificare un territorio con forte propensione allo sviluppo e al trasferimento di tecnologia</w:t>
      </w:r>
      <w:r>
        <w:rPr>
          <w:sz w:val="32"/>
          <w:szCs w:val="32"/>
        </w:rPr>
        <w:t>. Il nostro è un territorio in cui non solo è bello</w:t>
      </w:r>
      <w:r w:rsidR="00E57F04">
        <w:rPr>
          <w:sz w:val="32"/>
          <w:szCs w:val="32"/>
        </w:rPr>
        <w:t xml:space="preserve"> vivere</w:t>
      </w:r>
      <w:r>
        <w:rPr>
          <w:sz w:val="32"/>
          <w:szCs w:val="32"/>
        </w:rPr>
        <w:t>, ma è possibile avere le condizioni ottimali per fare ricerca, come testimonia il numero quanto mai significativo d</w:t>
      </w:r>
      <w:r w:rsidR="005A7E1A">
        <w:rPr>
          <w:sz w:val="32"/>
          <w:szCs w:val="32"/>
        </w:rPr>
        <w:t>elle</w:t>
      </w:r>
      <w:r>
        <w:rPr>
          <w:sz w:val="32"/>
          <w:szCs w:val="32"/>
        </w:rPr>
        <w:t xml:space="preserve"> borse </w:t>
      </w:r>
      <w:r w:rsidR="005A7E1A">
        <w:rPr>
          <w:sz w:val="32"/>
          <w:szCs w:val="32"/>
        </w:rPr>
        <w:t xml:space="preserve">attribuite dallo </w:t>
      </w:r>
      <w:proofErr w:type="spellStart"/>
      <w:r w:rsidR="005A7E1A">
        <w:rPr>
          <w:sz w:val="32"/>
          <w:szCs w:val="32"/>
        </w:rPr>
        <w:t>European</w:t>
      </w:r>
      <w:proofErr w:type="spellEnd"/>
      <w:r w:rsidR="005A7E1A">
        <w:rPr>
          <w:sz w:val="32"/>
          <w:szCs w:val="32"/>
        </w:rPr>
        <w:t xml:space="preserve"> </w:t>
      </w:r>
      <w:proofErr w:type="spellStart"/>
      <w:r w:rsidR="005A7E1A">
        <w:rPr>
          <w:sz w:val="32"/>
          <w:szCs w:val="32"/>
        </w:rPr>
        <w:t>Research</w:t>
      </w:r>
      <w:proofErr w:type="spellEnd"/>
      <w:r w:rsidR="005A7E1A">
        <w:rPr>
          <w:sz w:val="32"/>
          <w:szCs w:val="32"/>
        </w:rPr>
        <w:t xml:space="preserve"> </w:t>
      </w:r>
      <w:proofErr w:type="spellStart"/>
      <w:r w:rsidR="005A7E1A">
        <w:rPr>
          <w:sz w:val="32"/>
          <w:szCs w:val="32"/>
        </w:rPr>
        <w:t>Council</w:t>
      </w:r>
      <w:proofErr w:type="spellEnd"/>
      <w:r w:rsidR="005A7E1A">
        <w:rPr>
          <w:sz w:val="32"/>
          <w:szCs w:val="32"/>
        </w:rPr>
        <w:t xml:space="preserve"> a supporto a progetti di ricerca di eccellenza presentati da </w:t>
      </w:r>
      <w:proofErr w:type="spellStart"/>
      <w:r w:rsidR="005A7E1A">
        <w:rPr>
          <w:sz w:val="32"/>
          <w:szCs w:val="32"/>
        </w:rPr>
        <w:t>Principal</w:t>
      </w:r>
      <w:proofErr w:type="spellEnd"/>
      <w:r w:rsidR="005A7E1A">
        <w:rPr>
          <w:sz w:val="32"/>
          <w:szCs w:val="32"/>
        </w:rPr>
        <w:t xml:space="preserve"> Investigator dal curriculum di rilievo internazionale</w:t>
      </w:r>
      <w:r w:rsidR="00E57F04">
        <w:rPr>
          <w:sz w:val="32"/>
          <w:szCs w:val="32"/>
        </w:rPr>
        <w:t>, che per una volta ved</w:t>
      </w:r>
      <w:r w:rsidR="00A03687">
        <w:rPr>
          <w:sz w:val="32"/>
          <w:szCs w:val="32"/>
        </w:rPr>
        <w:t>e</w:t>
      </w:r>
      <w:r w:rsidR="00E57F04">
        <w:rPr>
          <w:sz w:val="32"/>
          <w:szCs w:val="32"/>
        </w:rPr>
        <w:t xml:space="preserve"> l’Italia a</w:t>
      </w:r>
      <w:r w:rsidR="008B4E4B">
        <w:rPr>
          <w:sz w:val="32"/>
          <w:szCs w:val="32"/>
        </w:rPr>
        <w:t>i</w:t>
      </w:r>
      <w:r w:rsidR="00E57F04">
        <w:rPr>
          <w:sz w:val="32"/>
          <w:szCs w:val="32"/>
        </w:rPr>
        <w:t xml:space="preserve"> prim</w:t>
      </w:r>
      <w:r w:rsidR="008B4E4B">
        <w:rPr>
          <w:sz w:val="32"/>
          <w:szCs w:val="32"/>
        </w:rPr>
        <w:t>i</w:t>
      </w:r>
      <w:r w:rsidR="00E57F04">
        <w:rPr>
          <w:sz w:val="32"/>
          <w:szCs w:val="32"/>
        </w:rPr>
        <w:t xml:space="preserve"> post</w:t>
      </w:r>
      <w:r w:rsidR="008B4E4B">
        <w:rPr>
          <w:sz w:val="32"/>
          <w:szCs w:val="32"/>
        </w:rPr>
        <w:t>i</w:t>
      </w:r>
      <w:r w:rsidR="005A7E1A">
        <w:rPr>
          <w:sz w:val="32"/>
          <w:szCs w:val="32"/>
        </w:rPr>
        <w:t xml:space="preserve">; </w:t>
      </w:r>
      <w:r w:rsidR="00220B49">
        <w:rPr>
          <w:sz w:val="32"/>
          <w:szCs w:val="32"/>
        </w:rPr>
        <w:t xml:space="preserve">e </w:t>
      </w:r>
      <w:r w:rsidR="005A7E1A">
        <w:rPr>
          <w:sz w:val="32"/>
          <w:szCs w:val="32"/>
        </w:rPr>
        <w:t>di quelli realizzati in Italia il 10% viene svolto a Genova.</w:t>
      </w:r>
    </w:p>
    <w:p w14:paraId="6C8D8108" w14:textId="3AB939B8" w:rsidR="001F5EDB" w:rsidRDefault="001F5EDB" w:rsidP="007C1ED4">
      <w:pPr>
        <w:jc w:val="both"/>
        <w:rPr>
          <w:sz w:val="32"/>
          <w:szCs w:val="32"/>
        </w:rPr>
      </w:pPr>
      <w:bookmarkStart w:id="0" w:name="_GoBack"/>
      <w:r>
        <w:rPr>
          <w:sz w:val="32"/>
          <w:szCs w:val="32"/>
        </w:rPr>
        <w:t xml:space="preserve">Possiamo sperimentare sul campo un modello di società a misura di persona </w:t>
      </w:r>
      <w:r w:rsidRPr="006C6825">
        <w:rPr>
          <w:sz w:val="32"/>
          <w:szCs w:val="32"/>
          <w:u w:val="single"/>
        </w:rPr>
        <w:t>in tutte le fasce di età</w:t>
      </w:r>
      <w:r>
        <w:rPr>
          <w:sz w:val="32"/>
          <w:szCs w:val="32"/>
        </w:rPr>
        <w:t xml:space="preserve"> e, particolarmente, che sappia occuparsi in maniera proficua e sostenibile della popolazione anziana, che continua a crescere con l’aumento della vita media. </w:t>
      </w:r>
    </w:p>
    <w:bookmarkEnd w:id="0"/>
    <w:p w14:paraId="72011A87" w14:textId="2D1D381E" w:rsidR="001F5EDB" w:rsidRDefault="001F5EDB" w:rsidP="007C1ED4">
      <w:pPr>
        <w:jc w:val="both"/>
        <w:rPr>
          <w:sz w:val="32"/>
          <w:szCs w:val="32"/>
        </w:rPr>
      </w:pPr>
      <w:r>
        <w:rPr>
          <w:sz w:val="32"/>
          <w:szCs w:val="32"/>
        </w:rPr>
        <w:t>Possiamo guardare con orgoglio alla bellezza del nostro territorio, alle sue reali potenzialità di costituire un nodo primario di una macroregione più allargata, nella quale le nuove infrastrutture di trasporto consen</w:t>
      </w:r>
      <w:r w:rsidR="007752D6">
        <w:rPr>
          <w:sz w:val="32"/>
          <w:szCs w:val="32"/>
        </w:rPr>
        <w:t>tiranno</w:t>
      </w:r>
      <w:r>
        <w:rPr>
          <w:sz w:val="32"/>
          <w:szCs w:val="32"/>
        </w:rPr>
        <w:t xml:space="preserve"> di muoversi rapidamente a seconda delle necessità, adattandosi ai nuovi stili </w:t>
      </w:r>
      <w:r>
        <w:rPr>
          <w:sz w:val="32"/>
          <w:szCs w:val="32"/>
        </w:rPr>
        <w:lastRenderedPageBreak/>
        <w:t>di vita, tra i quali le possibilità di organizzare l’attività lavorativa in maniera smart, secondo i paradigmi del lavoro agile.</w:t>
      </w:r>
    </w:p>
    <w:p w14:paraId="223EEBD2" w14:textId="06C67D29" w:rsidR="004B4E4A" w:rsidRDefault="001F5EDB" w:rsidP="007C1ED4">
      <w:pPr>
        <w:jc w:val="both"/>
        <w:rPr>
          <w:sz w:val="32"/>
          <w:szCs w:val="32"/>
        </w:rPr>
      </w:pPr>
      <w:r>
        <w:rPr>
          <w:sz w:val="32"/>
          <w:szCs w:val="32"/>
        </w:rPr>
        <w:t>Possiamo anche adoperarci affinché quello che accade per le persone possa accadere anche per le aziende; non stupirci, ed anzi incoraggiare gli investimenti sul nostro territorio, anche quelli dei “foresti”, anche quelli provenienti da capitali che vengono dall’estero, nella consapevolezza che questo avviene perché si riconosce un valore che farà rendere l’investimento.</w:t>
      </w:r>
    </w:p>
    <w:p w14:paraId="304DDF51" w14:textId="77777777" w:rsidR="001F5EDB" w:rsidRPr="006C6825" w:rsidRDefault="001F5EDB" w:rsidP="007C1ED4">
      <w:pPr>
        <w:jc w:val="both"/>
        <w:rPr>
          <w:sz w:val="32"/>
          <w:szCs w:val="32"/>
          <w:u w:val="single"/>
        </w:rPr>
      </w:pPr>
      <w:r>
        <w:rPr>
          <w:sz w:val="32"/>
          <w:szCs w:val="32"/>
        </w:rPr>
        <w:t xml:space="preserve">Insomma, </w:t>
      </w:r>
      <w:r w:rsidRPr="006C6825">
        <w:rPr>
          <w:sz w:val="32"/>
          <w:szCs w:val="32"/>
          <w:u w:val="single"/>
        </w:rPr>
        <w:t>si può guardare all’oggi e anche al domani con fiducia e ottimismo</w:t>
      </w:r>
      <w:r>
        <w:rPr>
          <w:sz w:val="32"/>
          <w:szCs w:val="32"/>
        </w:rPr>
        <w:t xml:space="preserve">. Non è un atteggiamento irrazionale e velleitario, tutt’altro. </w:t>
      </w:r>
      <w:r w:rsidRPr="006C6825">
        <w:rPr>
          <w:sz w:val="32"/>
          <w:szCs w:val="32"/>
          <w:u w:val="single"/>
        </w:rPr>
        <w:t xml:space="preserve">Semmai irrazionale e velleitario è l’atteggiamento di chi ritiene ineluttabile il declino, l’impoverimento, la catastrofe ambientale, la disgregazione sociale, conseguentemente le teorie della decrescita felice. </w:t>
      </w:r>
    </w:p>
    <w:p w14:paraId="4753165A" w14:textId="230F5F50" w:rsidR="001F5EDB" w:rsidRDefault="001F5EDB" w:rsidP="007C1ED4">
      <w:pPr>
        <w:jc w:val="both"/>
        <w:rPr>
          <w:sz w:val="32"/>
          <w:szCs w:val="32"/>
        </w:rPr>
      </w:pPr>
      <w:r>
        <w:rPr>
          <w:sz w:val="32"/>
          <w:szCs w:val="32"/>
        </w:rPr>
        <w:t>Senza nessuna concessione alla retorica e ben consapevoli delle difficoltà insite nel cercare di governare il cambiamento, possiamo passare dalla logica del “si, però” a quella del “si, quindi”.</w:t>
      </w:r>
    </w:p>
    <w:p w14:paraId="07BC480B" w14:textId="6CF1D71F" w:rsidR="001F5EDB" w:rsidRDefault="001F5EDB" w:rsidP="007C1ED4">
      <w:pPr>
        <w:jc w:val="both"/>
        <w:rPr>
          <w:sz w:val="32"/>
          <w:szCs w:val="32"/>
        </w:rPr>
      </w:pPr>
      <w:r>
        <w:rPr>
          <w:sz w:val="32"/>
          <w:szCs w:val="32"/>
        </w:rPr>
        <w:t>Non negare l’evidenza, ad esempio le sfide della transizione ecologica</w:t>
      </w:r>
      <w:r w:rsidR="005A7E1A">
        <w:rPr>
          <w:sz w:val="32"/>
          <w:szCs w:val="32"/>
        </w:rPr>
        <w:t xml:space="preserve"> ed energetica</w:t>
      </w:r>
      <w:r>
        <w:rPr>
          <w:sz w:val="32"/>
          <w:szCs w:val="32"/>
        </w:rPr>
        <w:t xml:space="preserve">, ma porsi nella prospettiva di attuare appunto una “transizione” che riesca a raggiungere l’obiettivo </w:t>
      </w:r>
      <w:r w:rsidRPr="006C6825">
        <w:rPr>
          <w:sz w:val="32"/>
          <w:szCs w:val="32"/>
          <w:u w:val="single"/>
        </w:rPr>
        <w:t xml:space="preserve">nei tempi e nei modi giusti, </w:t>
      </w:r>
      <w:r>
        <w:rPr>
          <w:sz w:val="32"/>
          <w:szCs w:val="32"/>
        </w:rPr>
        <w:t>minimizzando i costi e massimizzando i risultati</w:t>
      </w:r>
      <w:r w:rsidR="006C6825">
        <w:rPr>
          <w:sz w:val="32"/>
          <w:szCs w:val="32"/>
        </w:rPr>
        <w:t>, senza quindi lasciarsi prendere da tempistiche irrealizzabili.</w:t>
      </w:r>
    </w:p>
    <w:p w14:paraId="0C690437" w14:textId="77777777" w:rsidR="003277BB" w:rsidRDefault="001F5EDB" w:rsidP="007C1ED4">
      <w:pPr>
        <w:jc w:val="both"/>
        <w:rPr>
          <w:sz w:val="32"/>
          <w:szCs w:val="32"/>
        </w:rPr>
      </w:pPr>
      <w:r>
        <w:rPr>
          <w:sz w:val="32"/>
          <w:szCs w:val="32"/>
        </w:rPr>
        <w:t>Si tratta di una grande impresa coniugare il “si” al “quindi”, organizzare le risorse e i processi affinché si possa ottenere il risultato</w:t>
      </w:r>
      <w:r w:rsidR="005A7E1A">
        <w:rPr>
          <w:sz w:val="32"/>
          <w:szCs w:val="32"/>
        </w:rPr>
        <w:t>.</w:t>
      </w:r>
    </w:p>
    <w:p w14:paraId="5682BBB9" w14:textId="33D37172" w:rsidR="001F5EDB" w:rsidRDefault="003277BB" w:rsidP="007C1ED4">
      <w:pPr>
        <w:jc w:val="both"/>
        <w:rPr>
          <w:sz w:val="32"/>
          <w:szCs w:val="32"/>
        </w:rPr>
      </w:pPr>
      <w:r>
        <w:rPr>
          <w:sz w:val="32"/>
          <w:szCs w:val="32"/>
        </w:rPr>
        <w:t>E</w:t>
      </w:r>
      <w:r w:rsidR="001F5EDB">
        <w:rPr>
          <w:sz w:val="32"/>
          <w:szCs w:val="32"/>
        </w:rPr>
        <w:t xml:space="preserve"> ogni impresa ha necessità di persone e di competenze.</w:t>
      </w:r>
    </w:p>
    <w:p w14:paraId="48887B11" w14:textId="77777777" w:rsidR="001F5EDB" w:rsidRDefault="001F5EDB" w:rsidP="007C1ED4">
      <w:pPr>
        <w:jc w:val="both"/>
        <w:rPr>
          <w:sz w:val="32"/>
          <w:szCs w:val="32"/>
        </w:rPr>
      </w:pPr>
      <w:r>
        <w:rPr>
          <w:sz w:val="32"/>
          <w:szCs w:val="32"/>
        </w:rPr>
        <w:t xml:space="preserve">Sappiamo cosa voglia dire nelle nostre aziende, ma anche per la grande impresa dell’ “Italia domani” o della “Genova domani”. </w:t>
      </w:r>
    </w:p>
    <w:p w14:paraId="3FFB424E" w14:textId="1D1F6D8A" w:rsidR="001F5EDB" w:rsidRDefault="001F5EDB" w:rsidP="007C1ED4">
      <w:pPr>
        <w:jc w:val="both"/>
        <w:rPr>
          <w:sz w:val="32"/>
          <w:szCs w:val="32"/>
        </w:rPr>
      </w:pPr>
      <w:r>
        <w:rPr>
          <w:sz w:val="32"/>
          <w:szCs w:val="32"/>
        </w:rPr>
        <w:t xml:space="preserve">C’è anzitutto bisogno di classe dirigente, di persone capaci di assumersi le responsabilità di guidare il cambiamento; questo nei governi della cosa pubblica, nella politica, nelle scuole, </w:t>
      </w:r>
      <w:r w:rsidR="00D26876">
        <w:rPr>
          <w:sz w:val="32"/>
          <w:szCs w:val="32"/>
        </w:rPr>
        <w:t xml:space="preserve">nei sindacati, </w:t>
      </w:r>
      <w:r>
        <w:rPr>
          <w:sz w:val="32"/>
          <w:szCs w:val="32"/>
        </w:rPr>
        <w:t xml:space="preserve">nelle imprese e anche in quelle micro-strutture sociali che sono le famiglie, che per prime </w:t>
      </w:r>
      <w:r>
        <w:rPr>
          <w:sz w:val="32"/>
          <w:szCs w:val="32"/>
        </w:rPr>
        <w:lastRenderedPageBreak/>
        <w:t>devono affrontare le sfide dell’educazione e della formazione.</w:t>
      </w:r>
      <w:r w:rsidR="005A7E1A">
        <w:rPr>
          <w:sz w:val="32"/>
          <w:szCs w:val="32"/>
        </w:rPr>
        <w:t xml:space="preserve"> Motivare i propri figli a conoscere se stessi e il mondo, a prepararsi per essere protagonisti nel mondo reale e non in quello delle favole.</w:t>
      </w:r>
    </w:p>
    <w:p w14:paraId="12C5FB27" w14:textId="59BA0014" w:rsidR="001F5EDB" w:rsidRDefault="001F5EDB" w:rsidP="007C1ED4">
      <w:pPr>
        <w:jc w:val="both"/>
        <w:rPr>
          <w:sz w:val="32"/>
          <w:szCs w:val="32"/>
        </w:rPr>
      </w:pPr>
      <w:r>
        <w:rPr>
          <w:sz w:val="32"/>
          <w:szCs w:val="32"/>
        </w:rPr>
        <w:t>C’è bisogno di un solido bagaglio di competenze nei diversi e mutevoli “saper fare” che un mondo iper-accelerato nei suoi cambiamenti richiede.  Diventa quindi necessario sottoporre a verifica l’efficacia della formazione nei modelli a cui siamo abituati e, negli ambienti di lavoro, l’efficacia nei processi organizzativi e contrattuali il cui principale elemento di misura deve essere la produttività.</w:t>
      </w:r>
    </w:p>
    <w:p w14:paraId="4FA1DAE7" w14:textId="1A8D0531" w:rsidR="00D26876" w:rsidRDefault="00D26876" w:rsidP="007C1ED4">
      <w:pPr>
        <w:jc w:val="both"/>
        <w:rPr>
          <w:sz w:val="32"/>
          <w:szCs w:val="32"/>
        </w:rPr>
      </w:pPr>
      <w:r>
        <w:rPr>
          <w:sz w:val="32"/>
          <w:szCs w:val="32"/>
        </w:rPr>
        <w:t>C’è bisogno, infine e soprattutto, di un “patto tra generazioni” dove le persone di ogni età, competenze ed esperienze possano dare il proprio contributo per il bene comune.</w:t>
      </w:r>
    </w:p>
    <w:p w14:paraId="76284226" w14:textId="77777777" w:rsidR="001F5EDB" w:rsidRDefault="001F5EDB" w:rsidP="007C1ED4">
      <w:pPr>
        <w:jc w:val="both"/>
        <w:rPr>
          <w:sz w:val="32"/>
          <w:szCs w:val="32"/>
        </w:rPr>
      </w:pPr>
      <w:r>
        <w:rPr>
          <w:sz w:val="32"/>
          <w:szCs w:val="32"/>
        </w:rPr>
        <w:t>Il Presidente Bonomi avrà modo, nella sua relazione conclusiva, di entrare nel merito delle posizioni di Confindustria circa le politiche del lavoro e, più in generale, le politiche che la nostra associazione propone per la migliore valorizzazione del capitale umano, il primo asset di tutte le imprese.</w:t>
      </w:r>
    </w:p>
    <w:p w14:paraId="6D3AE456" w14:textId="29345E8C" w:rsidR="001F5EDB" w:rsidRDefault="001F5EDB" w:rsidP="007C1ED4">
      <w:pPr>
        <w:jc w:val="both"/>
        <w:rPr>
          <w:sz w:val="32"/>
          <w:szCs w:val="32"/>
        </w:rPr>
      </w:pPr>
      <w:r>
        <w:rPr>
          <w:sz w:val="32"/>
          <w:szCs w:val="32"/>
        </w:rPr>
        <w:t xml:space="preserve">Sono convinto che il confronto tra diversi punti di vista e diverse voci durante questa assemblea pubblica possano contribuire a far crescere una “cultura del cambiamento e del risultato”, sostenendo e rilanciando le sfide che il nostro Paese e l’Europa hanno lanciato </w:t>
      </w:r>
      <w:r w:rsidR="00D26876">
        <w:rPr>
          <w:sz w:val="32"/>
          <w:szCs w:val="32"/>
        </w:rPr>
        <w:t>per il nostro futuro.</w:t>
      </w:r>
    </w:p>
    <w:p w14:paraId="0BC15982" w14:textId="77777777" w:rsidR="00FE192A" w:rsidRPr="001542B8" w:rsidRDefault="00FE192A" w:rsidP="00FE192A">
      <w:pPr>
        <w:jc w:val="both"/>
        <w:rPr>
          <w:sz w:val="32"/>
          <w:szCs w:val="32"/>
        </w:rPr>
      </w:pPr>
    </w:p>
    <w:p w14:paraId="55A1CEA3" w14:textId="69D177C7" w:rsidR="00FE192A" w:rsidRPr="001542B8" w:rsidRDefault="00275F3B" w:rsidP="00275F3B">
      <w:pPr>
        <w:jc w:val="right"/>
        <w:rPr>
          <w:sz w:val="32"/>
          <w:szCs w:val="32"/>
        </w:rPr>
      </w:pPr>
      <w:r>
        <w:rPr>
          <w:sz w:val="32"/>
          <w:szCs w:val="32"/>
        </w:rPr>
        <w:t>Genova, 13 dicembre 2021</w:t>
      </w:r>
    </w:p>
    <w:sectPr w:rsidR="00FE192A" w:rsidRPr="001542B8">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2F05AD" w14:textId="77777777" w:rsidR="005030A4" w:rsidRDefault="005030A4" w:rsidP="007C1ED4">
      <w:pPr>
        <w:spacing w:after="0" w:line="240" w:lineRule="auto"/>
      </w:pPr>
      <w:r>
        <w:separator/>
      </w:r>
    </w:p>
  </w:endnote>
  <w:endnote w:type="continuationSeparator" w:id="0">
    <w:p w14:paraId="11C0F63E" w14:textId="77777777" w:rsidR="005030A4" w:rsidRDefault="005030A4" w:rsidP="007C1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altName w:val="Tahoma"/>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2614012"/>
      <w:docPartObj>
        <w:docPartGallery w:val="Page Numbers (Bottom of Page)"/>
        <w:docPartUnique/>
      </w:docPartObj>
    </w:sdtPr>
    <w:sdtContent>
      <w:p w14:paraId="5C51C2D4" w14:textId="3386D599" w:rsidR="005030A4" w:rsidRDefault="005030A4">
        <w:pPr>
          <w:pStyle w:val="Pidipagina"/>
          <w:jc w:val="right"/>
        </w:pPr>
        <w:r>
          <w:fldChar w:fldCharType="begin"/>
        </w:r>
        <w:r>
          <w:instrText>PAGE   \* MERGEFORMAT</w:instrText>
        </w:r>
        <w:r>
          <w:fldChar w:fldCharType="separate"/>
        </w:r>
        <w:r w:rsidR="00AB24FD">
          <w:rPr>
            <w:noProof/>
          </w:rPr>
          <w:t>10</w:t>
        </w:r>
        <w:r>
          <w:fldChar w:fldCharType="end"/>
        </w:r>
      </w:p>
    </w:sdtContent>
  </w:sdt>
  <w:p w14:paraId="5CD4300C" w14:textId="77777777" w:rsidR="005030A4" w:rsidRDefault="005030A4">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7DE607" w14:textId="77777777" w:rsidR="005030A4" w:rsidRDefault="005030A4" w:rsidP="007C1ED4">
      <w:pPr>
        <w:spacing w:after="0" w:line="240" w:lineRule="auto"/>
      </w:pPr>
      <w:r>
        <w:separator/>
      </w:r>
    </w:p>
  </w:footnote>
  <w:footnote w:type="continuationSeparator" w:id="0">
    <w:p w14:paraId="7D9AC467" w14:textId="77777777" w:rsidR="005030A4" w:rsidRDefault="005030A4" w:rsidP="007C1ED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B76538"/>
    <w:multiLevelType w:val="hybridMultilevel"/>
    <w:tmpl w:val="D35289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92A"/>
    <w:rsid w:val="001542B8"/>
    <w:rsid w:val="001F5EDB"/>
    <w:rsid w:val="00220B49"/>
    <w:rsid w:val="002500A2"/>
    <w:rsid w:val="002753CB"/>
    <w:rsid w:val="00275F3B"/>
    <w:rsid w:val="003277BB"/>
    <w:rsid w:val="003E2DCA"/>
    <w:rsid w:val="004254C5"/>
    <w:rsid w:val="004A6F37"/>
    <w:rsid w:val="004B4E4A"/>
    <w:rsid w:val="005030A4"/>
    <w:rsid w:val="005A7E1A"/>
    <w:rsid w:val="00663EF4"/>
    <w:rsid w:val="006C6825"/>
    <w:rsid w:val="007752D6"/>
    <w:rsid w:val="007818DB"/>
    <w:rsid w:val="00784BE8"/>
    <w:rsid w:val="007C1ED4"/>
    <w:rsid w:val="007F6ECF"/>
    <w:rsid w:val="008A08E9"/>
    <w:rsid w:val="008B4E4B"/>
    <w:rsid w:val="009C337E"/>
    <w:rsid w:val="00A03687"/>
    <w:rsid w:val="00A13FAB"/>
    <w:rsid w:val="00AB24FD"/>
    <w:rsid w:val="00C67A5B"/>
    <w:rsid w:val="00D26876"/>
    <w:rsid w:val="00E16707"/>
    <w:rsid w:val="00E30563"/>
    <w:rsid w:val="00E45DD7"/>
    <w:rsid w:val="00E57F04"/>
    <w:rsid w:val="00EB7261"/>
    <w:rsid w:val="00FE192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D41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C1ED4"/>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7C1ED4"/>
  </w:style>
  <w:style w:type="paragraph" w:styleId="Pidipagina">
    <w:name w:val="footer"/>
    <w:basedOn w:val="Normale"/>
    <w:link w:val="PidipaginaCarattere"/>
    <w:uiPriority w:val="99"/>
    <w:unhideWhenUsed/>
    <w:rsid w:val="007C1ED4"/>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7C1ED4"/>
  </w:style>
  <w:style w:type="paragraph" w:styleId="Paragrafoelenco">
    <w:name w:val="List Paragraph"/>
    <w:basedOn w:val="Normale"/>
    <w:uiPriority w:val="34"/>
    <w:qFormat/>
    <w:rsid w:val="007C1ED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C1ED4"/>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7C1ED4"/>
  </w:style>
  <w:style w:type="paragraph" w:styleId="Pidipagina">
    <w:name w:val="footer"/>
    <w:basedOn w:val="Normale"/>
    <w:link w:val="PidipaginaCarattere"/>
    <w:uiPriority w:val="99"/>
    <w:unhideWhenUsed/>
    <w:rsid w:val="007C1ED4"/>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7C1ED4"/>
  </w:style>
  <w:style w:type="paragraph" w:styleId="Paragrafoelenco">
    <w:name w:val="List Paragraph"/>
    <w:basedOn w:val="Normale"/>
    <w:uiPriority w:val="34"/>
    <w:qFormat/>
    <w:rsid w:val="007C1E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11</Pages>
  <Words>3112</Words>
  <Characters>17739</Characters>
  <Application>Microsoft Macintosh Word</Application>
  <DocSecurity>0</DocSecurity>
  <Lines>147</Lines>
  <Paragraphs>41</Paragraphs>
  <ScaleCrop>false</ScaleCrop>
  <Company/>
  <LinksUpToDate>false</LinksUpToDate>
  <CharactersWithSpaces>20810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Guido Conforti</dc:creator>
  <cp:keywords/>
  <dc:description/>
  <cp:lastModifiedBy>Antonella Spalluto</cp:lastModifiedBy>
  <cp:revision>3</cp:revision>
  <dcterms:created xsi:type="dcterms:W3CDTF">2021-12-13T06:49:00Z</dcterms:created>
  <dcterms:modified xsi:type="dcterms:W3CDTF">2021-12-13T17:01:00Z</dcterms:modified>
</cp:coreProperties>
</file>