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F6990" w:rsidRPr="00737D47" w:rsidRDefault="003F6990" w:rsidP="005F0EC8">
      <w:pPr>
        <w:jc w:val="center"/>
        <w:rPr>
          <w:rFonts w:ascii="Arial" w:hAnsi="Arial" w:cs="Arial"/>
          <w:sz w:val="20"/>
          <w:szCs w:val="20"/>
        </w:rPr>
      </w:pPr>
      <w:bookmarkStart w:id="0" w:name="_GoBack"/>
      <w:bookmarkEnd w:id="0"/>
    </w:p>
    <w:p w:rsidR="001F539F" w:rsidRPr="00737D47" w:rsidRDefault="00737D47" w:rsidP="00737D47">
      <w:pPr>
        <w:jc w:val="right"/>
        <w:rPr>
          <w:rFonts w:ascii="Arial" w:hAnsi="Arial" w:cs="Arial"/>
          <w:sz w:val="20"/>
          <w:szCs w:val="20"/>
        </w:rPr>
      </w:pPr>
      <w:r w:rsidRPr="00737D47">
        <w:rPr>
          <w:rFonts w:ascii="Arial" w:hAnsi="Arial" w:cs="Arial"/>
          <w:sz w:val="20"/>
          <w:szCs w:val="20"/>
        </w:rPr>
        <w:tab/>
      </w:r>
      <w:r w:rsidRPr="00737D47">
        <w:rPr>
          <w:rFonts w:ascii="Arial" w:hAnsi="Arial" w:cs="Arial"/>
          <w:sz w:val="20"/>
          <w:szCs w:val="20"/>
        </w:rPr>
        <w:tab/>
      </w:r>
      <w:r w:rsidRPr="00737D47">
        <w:rPr>
          <w:rFonts w:ascii="Arial" w:hAnsi="Arial" w:cs="Arial"/>
          <w:sz w:val="20"/>
          <w:szCs w:val="20"/>
        </w:rPr>
        <w:tab/>
      </w:r>
      <w:r w:rsidRPr="00737D47">
        <w:rPr>
          <w:rFonts w:ascii="Arial" w:hAnsi="Arial" w:cs="Arial"/>
          <w:sz w:val="20"/>
          <w:szCs w:val="20"/>
        </w:rPr>
        <w:tab/>
      </w:r>
      <w:r w:rsidRPr="00737D47">
        <w:rPr>
          <w:rFonts w:ascii="Arial" w:hAnsi="Arial" w:cs="Arial"/>
          <w:sz w:val="20"/>
          <w:szCs w:val="20"/>
        </w:rPr>
        <w:tab/>
      </w:r>
      <w:r w:rsidRPr="00737D47">
        <w:rPr>
          <w:rFonts w:ascii="Arial" w:hAnsi="Arial" w:cs="Arial"/>
          <w:sz w:val="20"/>
          <w:szCs w:val="20"/>
        </w:rPr>
        <w:tab/>
      </w:r>
      <w:r w:rsidRPr="00737D47">
        <w:rPr>
          <w:rFonts w:ascii="Arial" w:hAnsi="Arial" w:cs="Arial"/>
          <w:sz w:val="20"/>
          <w:szCs w:val="20"/>
        </w:rPr>
        <w:tab/>
        <w:t xml:space="preserve">Civitanova Marche, </w:t>
      </w:r>
      <w:proofErr w:type="gramStart"/>
      <w:r w:rsidRPr="00737D47">
        <w:rPr>
          <w:rFonts w:ascii="Arial" w:hAnsi="Arial" w:cs="Arial"/>
          <w:sz w:val="20"/>
          <w:szCs w:val="20"/>
        </w:rPr>
        <w:t>li</w:t>
      </w:r>
      <w:proofErr w:type="gramEnd"/>
      <w:r w:rsidRPr="00737D47">
        <w:rPr>
          <w:rFonts w:ascii="Arial" w:hAnsi="Arial" w:cs="Arial"/>
          <w:sz w:val="20"/>
          <w:szCs w:val="20"/>
        </w:rPr>
        <w:t xml:space="preserve"> </w:t>
      </w:r>
      <w:r w:rsidR="0026333D">
        <w:rPr>
          <w:rFonts w:ascii="Arial" w:hAnsi="Arial" w:cs="Arial"/>
          <w:sz w:val="20"/>
          <w:szCs w:val="20"/>
        </w:rPr>
        <w:t>10</w:t>
      </w:r>
      <w:r w:rsidR="001F539F" w:rsidRPr="00737D47">
        <w:rPr>
          <w:rFonts w:ascii="Arial" w:hAnsi="Arial" w:cs="Arial"/>
          <w:sz w:val="20"/>
          <w:szCs w:val="20"/>
        </w:rPr>
        <w:t>/0</w:t>
      </w:r>
      <w:r w:rsidR="0026333D">
        <w:rPr>
          <w:rFonts w:ascii="Arial" w:hAnsi="Arial" w:cs="Arial"/>
          <w:sz w:val="20"/>
          <w:szCs w:val="20"/>
        </w:rPr>
        <w:t>2</w:t>
      </w:r>
      <w:r w:rsidR="001F539F" w:rsidRPr="00737D47">
        <w:rPr>
          <w:rFonts w:ascii="Arial" w:hAnsi="Arial" w:cs="Arial"/>
          <w:sz w:val="20"/>
          <w:szCs w:val="20"/>
        </w:rPr>
        <w:t>/2017</w:t>
      </w:r>
    </w:p>
    <w:p w:rsidR="00737D47" w:rsidRDefault="00737D47" w:rsidP="004F7D0C">
      <w:pPr>
        <w:rPr>
          <w:rFonts w:ascii="Arial" w:hAnsi="Arial" w:cs="Arial"/>
          <w:b/>
          <w:sz w:val="20"/>
          <w:szCs w:val="20"/>
        </w:rPr>
      </w:pPr>
    </w:p>
    <w:p w:rsidR="00E20BD4" w:rsidRPr="00737D47" w:rsidRDefault="00737D47" w:rsidP="004F7D0C">
      <w:pPr>
        <w:rPr>
          <w:rFonts w:ascii="Arial" w:hAnsi="Arial" w:cs="Arial"/>
          <w:b/>
          <w:sz w:val="20"/>
          <w:szCs w:val="20"/>
        </w:rPr>
      </w:pPr>
      <w:r w:rsidRPr="00737D47">
        <w:rPr>
          <w:rFonts w:ascii="Arial" w:hAnsi="Arial" w:cs="Arial"/>
          <w:b/>
          <w:sz w:val="20"/>
          <w:szCs w:val="20"/>
        </w:rPr>
        <w:t xml:space="preserve">OGGETTO: </w:t>
      </w:r>
      <w:r w:rsidRPr="00737D47">
        <w:rPr>
          <w:rFonts w:ascii="Arial" w:hAnsi="Arial" w:cs="Arial"/>
          <w:sz w:val="20"/>
          <w:szCs w:val="20"/>
        </w:rPr>
        <w:t>LEGGE</w:t>
      </w:r>
      <w:r w:rsidR="004F7D0C" w:rsidRPr="00737D47">
        <w:rPr>
          <w:rFonts w:ascii="Arial" w:hAnsi="Arial" w:cs="Arial"/>
          <w:sz w:val="20"/>
          <w:szCs w:val="20"/>
        </w:rPr>
        <w:t xml:space="preserve"> N. 154/2016 </w:t>
      </w:r>
      <w:r w:rsidR="006E392A" w:rsidRPr="00737D47">
        <w:rPr>
          <w:rFonts w:ascii="Arial" w:hAnsi="Arial" w:cs="Arial"/>
          <w:sz w:val="20"/>
          <w:szCs w:val="20"/>
        </w:rPr>
        <w:t>– PROPOSTE DI MODIFICHE</w:t>
      </w:r>
      <w:r w:rsidRPr="00737D47">
        <w:rPr>
          <w:rFonts w:ascii="Arial" w:hAnsi="Arial" w:cs="Arial"/>
          <w:sz w:val="20"/>
          <w:szCs w:val="20"/>
        </w:rPr>
        <w:t xml:space="preserve">; </w:t>
      </w:r>
      <w:r w:rsidR="00E20BD4" w:rsidRPr="00737D47">
        <w:rPr>
          <w:rFonts w:ascii="Arial" w:hAnsi="Arial" w:cs="Arial"/>
          <w:sz w:val="20"/>
          <w:szCs w:val="20"/>
        </w:rPr>
        <w:t xml:space="preserve">CONTROLLO PESCA </w:t>
      </w:r>
      <w:proofErr w:type="gramStart"/>
      <w:r w:rsidR="00E20BD4" w:rsidRPr="00737D47">
        <w:rPr>
          <w:rFonts w:ascii="Arial" w:hAnsi="Arial" w:cs="Arial"/>
          <w:sz w:val="20"/>
          <w:szCs w:val="20"/>
        </w:rPr>
        <w:t>e</w:t>
      </w:r>
      <w:proofErr w:type="gramEnd"/>
      <w:r w:rsidR="00E20BD4" w:rsidRPr="00737D47">
        <w:rPr>
          <w:rFonts w:ascii="Arial" w:hAnsi="Arial" w:cs="Arial"/>
          <w:sz w:val="20"/>
          <w:szCs w:val="20"/>
        </w:rPr>
        <w:t xml:space="preserve"> </w:t>
      </w:r>
      <w:r w:rsidR="006E392A" w:rsidRPr="00737D47">
        <w:rPr>
          <w:rFonts w:ascii="Arial" w:hAnsi="Arial" w:cs="Arial"/>
          <w:sz w:val="20"/>
          <w:szCs w:val="20"/>
        </w:rPr>
        <w:t xml:space="preserve">E-LOG BOOK; </w:t>
      </w:r>
      <w:r w:rsidR="00E20BD4" w:rsidRPr="00737D47">
        <w:rPr>
          <w:rFonts w:ascii="Arial" w:hAnsi="Arial" w:cs="Arial"/>
          <w:sz w:val="20"/>
          <w:szCs w:val="20"/>
        </w:rPr>
        <w:t>CASSA INTEGRAZIONE GUADAGNI STRAORDINARIA IN DEROGA.</w:t>
      </w:r>
    </w:p>
    <w:p w:rsidR="005700C3" w:rsidRDefault="00737D47" w:rsidP="00EA7454">
      <w:pPr>
        <w:jc w:val="both"/>
        <w:rPr>
          <w:rFonts w:ascii="Arial" w:hAnsi="Arial" w:cs="Arial"/>
          <w:sz w:val="20"/>
          <w:szCs w:val="20"/>
        </w:rPr>
      </w:pPr>
      <w:r w:rsidRPr="00737D47">
        <w:rPr>
          <w:rFonts w:ascii="Arial" w:hAnsi="Arial" w:cs="Arial"/>
          <w:sz w:val="20"/>
          <w:szCs w:val="20"/>
        </w:rPr>
        <w:tab/>
      </w:r>
    </w:p>
    <w:p w:rsidR="005700C3" w:rsidRDefault="005700C3" w:rsidP="00EA7454">
      <w:pPr>
        <w:jc w:val="both"/>
        <w:rPr>
          <w:rFonts w:ascii="Arial" w:hAnsi="Arial" w:cs="Arial"/>
          <w:sz w:val="20"/>
          <w:szCs w:val="20"/>
        </w:rPr>
      </w:pPr>
    </w:p>
    <w:p w:rsidR="00737D47" w:rsidRPr="00383F1C" w:rsidRDefault="00737D47" w:rsidP="00EA7454">
      <w:pPr>
        <w:jc w:val="both"/>
        <w:rPr>
          <w:rFonts w:ascii="Arial" w:hAnsi="Arial" w:cs="Arial"/>
          <w:sz w:val="20"/>
          <w:szCs w:val="20"/>
        </w:rPr>
      </w:pPr>
      <w:r w:rsidRPr="00383F1C">
        <w:rPr>
          <w:rFonts w:ascii="Arial" w:hAnsi="Arial" w:cs="Arial"/>
          <w:sz w:val="20"/>
          <w:szCs w:val="20"/>
        </w:rPr>
        <w:t>L’</w:t>
      </w:r>
      <w:r w:rsidR="003F6990" w:rsidRPr="00383F1C">
        <w:rPr>
          <w:rFonts w:ascii="Arial" w:hAnsi="Arial" w:cs="Arial"/>
          <w:sz w:val="20"/>
          <w:szCs w:val="20"/>
        </w:rPr>
        <w:t xml:space="preserve">Associazione di </w:t>
      </w:r>
      <w:r w:rsidR="001F539F" w:rsidRPr="00383F1C">
        <w:rPr>
          <w:rFonts w:ascii="Arial" w:hAnsi="Arial" w:cs="Arial"/>
          <w:sz w:val="20"/>
          <w:szCs w:val="20"/>
        </w:rPr>
        <w:t>Cat</w:t>
      </w:r>
      <w:r w:rsidR="003F6990" w:rsidRPr="00383F1C">
        <w:rPr>
          <w:rFonts w:ascii="Arial" w:hAnsi="Arial" w:cs="Arial"/>
          <w:sz w:val="20"/>
          <w:szCs w:val="20"/>
        </w:rPr>
        <w:t xml:space="preserve">egoria – </w:t>
      </w:r>
      <w:r w:rsidR="001F539F" w:rsidRPr="00383F1C">
        <w:rPr>
          <w:rFonts w:ascii="Arial" w:hAnsi="Arial" w:cs="Arial"/>
          <w:sz w:val="20"/>
          <w:szCs w:val="20"/>
        </w:rPr>
        <w:t>S</w:t>
      </w:r>
      <w:r w:rsidR="003F6990" w:rsidRPr="00383F1C">
        <w:rPr>
          <w:rFonts w:ascii="Arial" w:hAnsi="Arial" w:cs="Arial"/>
          <w:sz w:val="20"/>
          <w:szCs w:val="20"/>
        </w:rPr>
        <w:t xml:space="preserve">ettore </w:t>
      </w:r>
      <w:r w:rsidRPr="00383F1C">
        <w:rPr>
          <w:rFonts w:ascii="Arial" w:hAnsi="Arial" w:cs="Arial"/>
          <w:sz w:val="20"/>
          <w:szCs w:val="20"/>
        </w:rPr>
        <w:t>Pesca:</w:t>
      </w:r>
    </w:p>
    <w:p w:rsidR="00737D47" w:rsidRPr="00383F1C" w:rsidRDefault="003F6990" w:rsidP="00737D47">
      <w:pPr>
        <w:pStyle w:val="Paragrafoelenco"/>
        <w:ind w:left="0" w:firstLine="708"/>
        <w:jc w:val="center"/>
        <w:rPr>
          <w:rFonts w:ascii="Arial" w:hAnsi="Arial" w:cs="Arial"/>
          <w:b/>
          <w:sz w:val="20"/>
          <w:szCs w:val="20"/>
        </w:rPr>
      </w:pPr>
      <w:r w:rsidRPr="00383F1C">
        <w:rPr>
          <w:rFonts w:ascii="Arial" w:hAnsi="Arial" w:cs="Arial"/>
          <w:b/>
          <w:sz w:val="20"/>
          <w:szCs w:val="20"/>
        </w:rPr>
        <w:t>MARINERIE DI’ITALIA E D’EUROPA</w:t>
      </w:r>
    </w:p>
    <w:p w:rsidR="00737D47" w:rsidRPr="00383F1C" w:rsidRDefault="00737D47" w:rsidP="00737D47">
      <w:pPr>
        <w:pStyle w:val="Paragrafoelenco"/>
        <w:ind w:left="0" w:firstLine="708"/>
        <w:jc w:val="both"/>
        <w:rPr>
          <w:rFonts w:ascii="Arial" w:hAnsi="Arial" w:cs="Arial"/>
          <w:sz w:val="20"/>
          <w:szCs w:val="20"/>
        </w:rPr>
      </w:pPr>
    </w:p>
    <w:p w:rsidR="00EA7454" w:rsidRPr="00383F1C" w:rsidRDefault="003F6990" w:rsidP="00737D47">
      <w:pPr>
        <w:pStyle w:val="Paragrafoelenco"/>
        <w:ind w:left="0" w:firstLine="708"/>
        <w:jc w:val="both"/>
        <w:rPr>
          <w:rFonts w:ascii="Arial" w:hAnsi="Arial" w:cs="Arial"/>
          <w:sz w:val="20"/>
          <w:szCs w:val="20"/>
        </w:rPr>
      </w:pPr>
      <w:r w:rsidRPr="00383F1C">
        <w:rPr>
          <w:rFonts w:ascii="Arial" w:hAnsi="Arial" w:cs="Arial"/>
          <w:sz w:val="20"/>
          <w:szCs w:val="20"/>
        </w:rPr>
        <w:t>in persona del Presidente Francesco C</w:t>
      </w:r>
      <w:r w:rsidR="00737D47" w:rsidRPr="00383F1C">
        <w:rPr>
          <w:rFonts w:ascii="Arial" w:hAnsi="Arial" w:cs="Arial"/>
          <w:sz w:val="20"/>
          <w:szCs w:val="20"/>
        </w:rPr>
        <w:t xml:space="preserve">ALDARONI, </w:t>
      </w:r>
      <w:proofErr w:type="gramStart"/>
      <w:r w:rsidR="00737D47" w:rsidRPr="00383F1C">
        <w:rPr>
          <w:rFonts w:ascii="Arial" w:hAnsi="Arial" w:cs="Arial"/>
          <w:sz w:val="20"/>
          <w:szCs w:val="20"/>
        </w:rPr>
        <w:t>in</w:t>
      </w:r>
      <w:proofErr w:type="gramEnd"/>
      <w:r w:rsidR="00737D47" w:rsidRPr="00383F1C">
        <w:rPr>
          <w:rFonts w:ascii="Arial" w:hAnsi="Arial" w:cs="Arial"/>
          <w:sz w:val="20"/>
          <w:szCs w:val="20"/>
        </w:rPr>
        <w:t xml:space="preserve"> riferimento </w:t>
      </w:r>
      <w:r w:rsidR="004F7D0C" w:rsidRPr="00383F1C">
        <w:rPr>
          <w:rFonts w:ascii="Arial" w:hAnsi="Arial" w:cs="Arial"/>
          <w:sz w:val="20"/>
          <w:szCs w:val="20"/>
        </w:rPr>
        <w:t>all’argomento in oggetto</w:t>
      </w:r>
      <w:r w:rsidR="00945A25" w:rsidRPr="00383F1C">
        <w:rPr>
          <w:rFonts w:ascii="Arial" w:hAnsi="Arial" w:cs="Arial"/>
          <w:sz w:val="20"/>
          <w:szCs w:val="20"/>
        </w:rPr>
        <w:t>, espone le seguenti osservazioni in merito</w:t>
      </w:r>
      <w:r w:rsidR="004F7D0C" w:rsidRPr="00383F1C">
        <w:rPr>
          <w:rFonts w:ascii="Arial" w:hAnsi="Arial" w:cs="Arial"/>
          <w:sz w:val="20"/>
          <w:szCs w:val="20"/>
        </w:rPr>
        <w:t>:</w:t>
      </w:r>
      <w:r w:rsidR="00EA7454" w:rsidRPr="00383F1C">
        <w:rPr>
          <w:rFonts w:ascii="Arial" w:hAnsi="Arial" w:cs="Arial"/>
          <w:sz w:val="20"/>
          <w:szCs w:val="20"/>
        </w:rPr>
        <w:t xml:space="preserve"> </w:t>
      </w:r>
    </w:p>
    <w:p w:rsidR="001F539F" w:rsidRPr="00383F1C" w:rsidRDefault="001F539F" w:rsidP="001F539F">
      <w:pPr>
        <w:jc w:val="center"/>
        <w:rPr>
          <w:rFonts w:ascii="Arial" w:hAnsi="Arial" w:cs="Arial"/>
          <w:b/>
          <w:sz w:val="20"/>
          <w:szCs w:val="20"/>
        </w:rPr>
      </w:pPr>
      <w:r w:rsidRPr="00383F1C">
        <w:rPr>
          <w:rFonts w:ascii="Arial" w:hAnsi="Arial" w:cs="Arial"/>
          <w:b/>
          <w:sz w:val="20"/>
          <w:szCs w:val="20"/>
        </w:rPr>
        <w:t>SISTEMA SANZIONATORIO PER LA ATTIVITA</w:t>
      </w:r>
      <w:r w:rsidR="007E2ABF" w:rsidRPr="00383F1C">
        <w:rPr>
          <w:rFonts w:ascii="Arial" w:hAnsi="Arial" w:cs="Arial"/>
          <w:b/>
          <w:sz w:val="20"/>
          <w:szCs w:val="20"/>
        </w:rPr>
        <w:t>’ DI</w:t>
      </w:r>
      <w:r w:rsidRPr="00383F1C">
        <w:rPr>
          <w:rFonts w:ascii="Arial" w:hAnsi="Arial" w:cs="Arial"/>
          <w:b/>
          <w:sz w:val="20"/>
          <w:szCs w:val="20"/>
        </w:rPr>
        <w:t xml:space="preserve"> PESCA</w:t>
      </w:r>
    </w:p>
    <w:p w:rsidR="00922614" w:rsidRDefault="004F7D0C" w:rsidP="001F539F">
      <w:pPr>
        <w:pStyle w:val="Paragrafoelenco"/>
        <w:ind w:left="0" w:firstLine="708"/>
        <w:jc w:val="both"/>
        <w:rPr>
          <w:rFonts w:ascii="Arial" w:hAnsi="Arial" w:cs="Arial"/>
          <w:sz w:val="20"/>
          <w:szCs w:val="20"/>
        </w:rPr>
      </w:pPr>
      <w:r w:rsidRPr="00383F1C">
        <w:rPr>
          <w:rFonts w:ascii="Arial" w:hAnsi="Arial" w:cs="Arial"/>
          <w:sz w:val="20"/>
          <w:szCs w:val="20"/>
        </w:rPr>
        <w:t>L</w:t>
      </w:r>
      <w:r w:rsidR="00922614">
        <w:rPr>
          <w:rFonts w:ascii="Arial" w:hAnsi="Arial" w:cs="Arial"/>
          <w:sz w:val="20"/>
          <w:szCs w:val="20"/>
        </w:rPr>
        <w:t>’</w:t>
      </w:r>
      <w:r w:rsidR="001F539F" w:rsidRPr="00383F1C">
        <w:rPr>
          <w:rFonts w:ascii="Arial" w:hAnsi="Arial" w:cs="Arial"/>
          <w:sz w:val="20"/>
          <w:szCs w:val="20"/>
        </w:rPr>
        <w:t xml:space="preserve">Associazione “MARINERIE D’ITALIA E </w:t>
      </w:r>
      <w:r w:rsidR="007E2ABF" w:rsidRPr="00383F1C">
        <w:rPr>
          <w:rFonts w:ascii="Arial" w:hAnsi="Arial" w:cs="Arial"/>
          <w:sz w:val="20"/>
          <w:szCs w:val="20"/>
        </w:rPr>
        <w:t xml:space="preserve">D’EUROPA” </w:t>
      </w:r>
      <w:proofErr w:type="gramStart"/>
      <w:r w:rsidR="007E2ABF" w:rsidRPr="00383F1C">
        <w:rPr>
          <w:rFonts w:ascii="Arial" w:hAnsi="Arial" w:cs="Arial"/>
          <w:sz w:val="20"/>
          <w:szCs w:val="20"/>
        </w:rPr>
        <w:t>chiede</w:t>
      </w:r>
      <w:proofErr w:type="gramEnd"/>
      <w:r w:rsidR="001F539F" w:rsidRPr="00383F1C">
        <w:rPr>
          <w:rFonts w:ascii="Arial" w:hAnsi="Arial" w:cs="Arial"/>
          <w:sz w:val="20"/>
          <w:szCs w:val="20"/>
        </w:rPr>
        <w:t xml:space="preserve"> con fermezza, ancora una </w:t>
      </w:r>
      <w:r w:rsidR="007E2ABF" w:rsidRPr="00383F1C">
        <w:rPr>
          <w:rFonts w:ascii="Arial" w:hAnsi="Arial" w:cs="Arial"/>
          <w:sz w:val="20"/>
          <w:szCs w:val="20"/>
        </w:rPr>
        <w:t>volta, la</w:t>
      </w:r>
      <w:r w:rsidR="001F539F" w:rsidRPr="00383F1C">
        <w:rPr>
          <w:rFonts w:ascii="Arial" w:hAnsi="Arial" w:cs="Arial"/>
          <w:sz w:val="20"/>
          <w:szCs w:val="20"/>
        </w:rPr>
        <w:t xml:space="preserve"> completa revisione del sistema sanzionatorio previsto per le Imprese di Pesca, </w:t>
      </w:r>
      <w:r w:rsidR="007E2ABF" w:rsidRPr="00383F1C">
        <w:rPr>
          <w:rFonts w:ascii="Arial" w:hAnsi="Arial" w:cs="Arial"/>
          <w:sz w:val="20"/>
          <w:szCs w:val="20"/>
        </w:rPr>
        <w:t>soprattutto in riferimento</w:t>
      </w:r>
      <w:r w:rsidR="001F539F" w:rsidRPr="00383F1C">
        <w:rPr>
          <w:rFonts w:ascii="Arial" w:hAnsi="Arial" w:cs="Arial"/>
          <w:sz w:val="20"/>
          <w:szCs w:val="20"/>
        </w:rPr>
        <w:t xml:space="preserve"> ai </w:t>
      </w:r>
      <w:r w:rsidR="007E2ABF" w:rsidRPr="00383F1C">
        <w:rPr>
          <w:rFonts w:ascii="Arial" w:hAnsi="Arial" w:cs="Arial"/>
          <w:sz w:val="20"/>
          <w:szCs w:val="20"/>
        </w:rPr>
        <w:t>numerosi obblighi</w:t>
      </w:r>
      <w:r w:rsidR="001F539F" w:rsidRPr="00383F1C">
        <w:rPr>
          <w:rFonts w:ascii="Arial" w:hAnsi="Arial" w:cs="Arial"/>
          <w:sz w:val="20"/>
          <w:szCs w:val="20"/>
        </w:rPr>
        <w:t xml:space="preserve"> derivanti dalla applicazione dei Regolamenti (U.E.) concernenti il </w:t>
      </w:r>
      <w:r w:rsidR="00526D5F" w:rsidRPr="00383F1C">
        <w:rPr>
          <w:rFonts w:ascii="Arial" w:hAnsi="Arial" w:cs="Arial"/>
          <w:sz w:val="20"/>
          <w:szCs w:val="20"/>
        </w:rPr>
        <w:t>c</w:t>
      </w:r>
      <w:r w:rsidR="001F539F" w:rsidRPr="00383F1C">
        <w:rPr>
          <w:rFonts w:ascii="Arial" w:hAnsi="Arial" w:cs="Arial"/>
          <w:sz w:val="20"/>
          <w:szCs w:val="20"/>
        </w:rPr>
        <w:t xml:space="preserve">.d. “CONTROLLO </w:t>
      </w:r>
      <w:proofErr w:type="gramStart"/>
      <w:r w:rsidR="001F539F" w:rsidRPr="00383F1C">
        <w:rPr>
          <w:rFonts w:ascii="Arial" w:hAnsi="Arial" w:cs="Arial"/>
          <w:sz w:val="20"/>
          <w:szCs w:val="20"/>
        </w:rPr>
        <w:t>PESCA”</w:t>
      </w:r>
      <w:proofErr w:type="gramEnd"/>
      <w:r w:rsidR="001F539F" w:rsidRPr="00383F1C">
        <w:rPr>
          <w:rFonts w:ascii="Arial" w:hAnsi="Arial" w:cs="Arial"/>
          <w:sz w:val="20"/>
          <w:szCs w:val="20"/>
        </w:rPr>
        <w:t xml:space="preserve">. </w:t>
      </w:r>
    </w:p>
    <w:p w:rsidR="00526D5F" w:rsidRPr="00383F1C" w:rsidRDefault="001F539F" w:rsidP="001F539F">
      <w:pPr>
        <w:pStyle w:val="Paragrafoelenco"/>
        <w:ind w:left="0" w:firstLine="708"/>
        <w:jc w:val="both"/>
        <w:rPr>
          <w:rFonts w:ascii="Arial" w:hAnsi="Arial" w:cs="Arial"/>
          <w:sz w:val="20"/>
          <w:szCs w:val="20"/>
        </w:rPr>
      </w:pPr>
      <w:r w:rsidRPr="00383F1C">
        <w:rPr>
          <w:rFonts w:ascii="Arial" w:hAnsi="Arial" w:cs="Arial"/>
          <w:sz w:val="20"/>
          <w:szCs w:val="20"/>
        </w:rPr>
        <w:t>In particolare chiede la completa riformulazione delle sanzioni previste per le “infrazioni gravi</w:t>
      </w:r>
      <w:r w:rsidR="00566C9A" w:rsidRPr="00383F1C">
        <w:rPr>
          <w:rFonts w:ascii="Arial" w:hAnsi="Arial" w:cs="Arial"/>
          <w:sz w:val="20"/>
          <w:szCs w:val="20"/>
        </w:rPr>
        <w:t>”, poiché è</w:t>
      </w:r>
      <w:r w:rsidRPr="00383F1C">
        <w:rPr>
          <w:rFonts w:ascii="Arial" w:hAnsi="Arial" w:cs="Arial"/>
          <w:sz w:val="20"/>
          <w:szCs w:val="20"/>
        </w:rPr>
        <w:t xml:space="preserve"> </w:t>
      </w:r>
      <w:r w:rsidR="007E2ABF" w:rsidRPr="00383F1C">
        <w:rPr>
          <w:rFonts w:ascii="Arial" w:hAnsi="Arial" w:cs="Arial"/>
          <w:sz w:val="20"/>
          <w:szCs w:val="20"/>
        </w:rPr>
        <w:t>indispensabile un</w:t>
      </w:r>
      <w:r w:rsidRPr="00383F1C">
        <w:rPr>
          <w:rFonts w:ascii="Arial" w:hAnsi="Arial" w:cs="Arial"/>
          <w:sz w:val="20"/>
          <w:szCs w:val="20"/>
        </w:rPr>
        <w:t xml:space="preserve"> notevol</w:t>
      </w:r>
      <w:r w:rsidR="00922614">
        <w:rPr>
          <w:rFonts w:ascii="Arial" w:hAnsi="Arial" w:cs="Arial"/>
          <w:sz w:val="20"/>
          <w:szCs w:val="20"/>
        </w:rPr>
        <w:t xml:space="preserve">e alleggerimento delle stesse in termini </w:t>
      </w:r>
      <w:r w:rsidR="004E5810">
        <w:rPr>
          <w:rFonts w:ascii="Arial" w:hAnsi="Arial" w:cs="Arial"/>
          <w:sz w:val="20"/>
          <w:szCs w:val="20"/>
        </w:rPr>
        <w:t>economici</w:t>
      </w:r>
      <w:r w:rsidR="00566C9A" w:rsidRPr="00383F1C">
        <w:rPr>
          <w:rFonts w:ascii="Arial" w:hAnsi="Arial" w:cs="Arial"/>
          <w:sz w:val="20"/>
          <w:szCs w:val="20"/>
        </w:rPr>
        <w:t>.</w:t>
      </w:r>
    </w:p>
    <w:p w:rsidR="00922614" w:rsidRDefault="001F539F" w:rsidP="001F539F">
      <w:pPr>
        <w:pStyle w:val="Paragrafoelenco"/>
        <w:ind w:left="0" w:firstLine="708"/>
        <w:jc w:val="both"/>
        <w:rPr>
          <w:rFonts w:ascii="Arial" w:hAnsi="Arial" w:cs="Arial"/>
          <w:sz w:val="20"/>
          <w:szCs w:val="20"/>
        </w:rPr>
      </w:pPr>
      <w:r w:rsidRPr="00383F1C">
        <w:rPr>
          <w:rFonts w:ascii="Arial" w:hAnsi="Arial" w:cs="Arial"/>
          <w:sz w:val="20"/>
          <w:szCs w:val="20"/>
        </w:rPr>
        <w:t xml:space="preserve">I </w:t>
      </w:r>
      <w:proofErr w:type="spellStart"/>
      <w:proofErr w:type="gramStart"/>
      <w:r w:rsidR="00566C9A" w:rsidRPr="00383F1C">
        <w:rPr>
          <w:rFonts w:ascii="Arial" w:hAnsi="Arial" w:cs="Arial"/>
          <w:sz w:val="20"/>
          <w:szCs w:val="20"/>
        </w:rPr>
        <w:t>Regg</w:t>
      </w:r>
      <w:proofErr w:type="spellEnd"/>
      <w:r w:rsidR="00566C9A" w:rsidRPr="00383F1C">
        <w:rPr>
          <w:rFonts w:ascii="Arial" w:hAnsi="Arial" w:cs="Arial"/>
          <w:sz w:val="20"/>
          <w:szCs w:val="20"/>
        </w:rPr>
        <w:t>.</w:t>
      </w:r>
      <w:proofErr w:type="gramEnd"/>
      <w:r w:rsidR="00566C9A" w:rsidRPr="00383F1C">
        <w:rPr>
          <w:rFonts w:ascii="Arial" w:hAnsi="Arial" w:cs="Arial"/>
          <w:sz w:val="20"/>
          <w:szCs w:val="20"/>
        </w:rPr>
        <w:t xml:space="preserve"> </w:t>
      </w:r>
      <w:r w:rsidR="00922614">
        <w:rPr>
          <w:rFonts w:ascii="Arial" w:hAnsi="Arial" w:cs="Arial"/>
          <w:sz w:val="20"/>
          <w:szCs w:val="20"/>
        </w:rPr>
        <w:t>(CE) n.1005/2008, n.1224/2009, n.</w:t>
      </w:r>
      <w:r w:rsidR="00477D05" w:rsidRPr="00383F1C">
        <w:rPr>
          <w:rFonts w:ascii="Arial" w:hAnsi="Arial" w:cs="Arial"/>
          <w:sz w:val="20"/>
          <w:szCs w:val="20"/>
        </w:rPr>
        <w:t>404</w:t>
      </w:r>
      <w:r w:rsidRPr="00383F1C">
        <w:rPr>
          <w:rFonts w:ascii="Arial" w:hAnsi="Arial" w:cs="Arial"/>
          <w:sz w:val="20"/>
          <w:szCs w:val="20"/>
        </w:rPr>
        <w:t xml:space="preserve">/2011 </w:t>
      </w:r>
      <w:r w:rsidR="00477D05" w:rsidRPr="00383F1C">
        <w:rPr>
          <w:rFonts w:ascii="Arial" w:hAnsi="Arial" w:cs="Arial"/>
          <w:sz w:val="20"/>
          <w:szCs w:val="20"/>
        </w:rPr>
        <w:t>e, da ultimo, il Reg. (CE)</w:t>
      </w:r>
      <w:r w:rsidRPr="00383F1C">
        <w:rPr>
          <w:rFonts w:ascii="Arial" w:hAnsi="Arial" w:cs="Arial"/>
          <w:sz w:val="20"/>
          <w:szCs w:val="20"/>
        </w:rPr>
        <w:t>1379/2013 hanno imposto alla quasi totalità delle Imprese di Pes</w:t>
      </w:r>
      <w:r w:rsidR="00922614">
        <w:rPr>
          <w:rFonts w:ascii="Arial" w:hAnsi="Arial" w:cs="Arial"/>
          <w:sz w:val="20"/>
          <w:szCs w:val="20"/>
        </w:rPr>
        <w:t>ca pesanti ed onerosi obblighi ai quali si aggiunge l’</w:t>
      </w:r>
      <w:r w:rsidR="004F7D0C" w:rsidRPr="00383F1C">
        <w:rPr>
          <w:rFonts w:ascii="Arial" w:hAnsi="Arial" w:cs="Arial"/>
          <w:sz w:val="20"/>
          <w:szCs w:val="20"/>
        </w:rPr>
        <w:t xml:space="preserve">istituzione </w:t>
      </w:r>
      <w:r w:rsidR="007E2ABF" w:rsidRPr="00383F1C">
        <w:rPr>
          <w:rFonts w:ascii="Arial" w:hAnsi="Arial" w:cs="Arial"/>
          <w:sz w:val="20"/>
          <w:szCs w:val="20"/>
        </w:rPr>
        <w:t>di un</w:t>
      </w:r>
      <w:r w:rsidRPr="00383F1C">
        <w:rPr>
          <w:rFonts w:ascii="Arial" w:hAnsi="Arial" w:cs="Arial"/>
          <w:sz w:val="20"/>
          <w:szCs w:val="20"/>
        </w:rPr>
        <w:t xml:space="preserve"> sistema sanzionatorio da applicare ai pescherecci in relazion</w:t>
      </w:r>
      <w:r w:rsidR="007E2ABF" w:rsidRPr="00383F1C">
        <w:rPr>
          <w:rFonts w:ascii="Arial" w:hAnsi="Arial" w:cs="Arial"/>
          <w:sz w:val="20"/>
          <w:szCs w:val="20"/>
        </w:rPr>
        <w:t xml:space="preserve">e a talune “gravi violazioni” </w:t>
      </w:r>
      <w:r w:rsidRPr="00383F1C">
        <w:rPr>
          <w:rFonts w:ascii="Arial" w:hAnsi="Arial" w:cs="Arial"/>
          <w:sz w:val="20"/>
          <w:szCs w:val="20"/>
        </w:rPr>
        <w:t>commesse nell</w:t>
      </w:r>
      <w:r w:rsidR="004F7D0C" w:rsidRPr="00383F1C">
        <w:rPr>
          <w:rFonts w:ascii="Arial" w:hAnsi="Arial" w:cs="Arial"/>
          <w:sz w:val="20"/>
          <w:szCs w:val="20"/>
        </w:rPr>
        <w:t>’esercizio</w:t>
      </w:r>
      <w:r w:rsidRPr="00383F1C">
        <w:rPr>
          <w:rFonts w:ascii="Arial" w:hAnsi="Arial" w:cs="Arial"/>
          <w:sz w:val="20"/>
          <w:szCs w:val="20"/>
        </w:rPr>
        <w:t xml:space="preserve"> </w:t>
      </w:r>
      <w:r w:rsidR="007E2ABF" w:rsidRPr="00383F1C">
        <w:rPr>
          <w:rFonts w:ascii="Arial" w:hAnsi="Arial" w:cs="Arial"/>
          <w:sz w:val="20"/>
          <w:szCs w:val="20"/>
        </w:rPr>
        <w:t>dell’attività</w:t>
      </w:r>
      <w:r w:rsidRPr="00383F1C">
        <w:rPr>
          <w:rFonts w:ascii="Arial" w:hAnsi="Arial" w:cs="Arial"/>
          <w:sz w:val="20"/>
          <w:szCs w:val="20"/>
        </w:rPr>
        <w:t xml:space="preserve">.  </w:t>
      </w:r>
    </w:p>
    <w:p w:rsidR="001F539F" w:rsidRPr="00383F1C" w:rsidRDefault="001F539F" w:rsidP="001F539F">
      <w:pPr>
        <w:pStyle w:val="Paragrafoelenco"/>
        <w:ind w:left="0" w:firstLine="708"/>
        <w:jc w:val="both"/>
        <w:rPr>
          <w:rFonts w:ascii="Arial" w:hAnsi="Arial" w:cs="Arial"/>
          <w:b/>
          <w:sz w:val="20"/>
          <w:szCs w:val="20"/>
        </w:rPr>
      </w:pPr>
      <w:r w:rsidRPr="00383F1C">
        <w:rPr>
          <w:rFonts w:ascii="Arial" w:hAnsi="Arial" w:cs="Arial"/>
          <w:sz w:val="20"/>
          <w:szCs w:val="20"/>
        </w:rPr>
        <w:t>In ognuno dei regol</w:t>
      </w:r>
      <w:r w:rsidR="00477D05" w:rsidRPr="00383F1C">
        <w:rPr>
          <w:rFonts w:ascii="Arial" w:hAnsi="Arial" w:cs="Arial"/>
          <w:sz w:val="20"/>
          <w:szCs w:val="20"/>
        </w:rPr>
        <w:t>a</w:t>
      </w:r>
      <w:r w:rsidR="00922614">
        <w:rPr>
          <w:rFonts w:ascii="Arial" w:hAnsi="Arial" w:cs="Arial"/>
          <w:sz w:val="20"/>
          <w:szCs w:val="20"/>
        </w:rPr>
        <w:t xml:space="preserve">menti sopra evidenziati esiste la specifica raccomandazione </w:t>
      </w:r>
      <w:r w:rsidRPr="00383F1C">
        <w:rPr>
          <w:rFonts w:ascii="Arial" w:hAnsi="Arial" w:cs="Arial"/>
          <w:sz w:val="20"/>
          <w:szCs w:val="20"/>
        </w:rPr>
        <w:t xml:space="preserve">che </w:t>
      </w:r>
      <w:r w:rsidR="00E40E1C" w:rsidRPr="00383F1C">
        <w:rPr>
          <w:rFonts w:ascii="Arial" w:hAnsi="Arial" w:cs="Arial"/>
          <w:sz w:val="20"/>
          <w:szCs w:val="20"/>
        </w:rPr>
        <w:t xml:space="preserve">le sanzioni </w:t>
      </w:r>
      <w:r w:rsidR="00922614">
        <w:rPr>
          <w:rFonts w:ascii="Arial" w:hAnsi="Arial" w:cs="Arial"/>
          <w:sz w:val="20"/>
          <w:szCs w:val="20"/>
        </w:rPr>
        <w:t>siano</w:t>
      </w:r>
      <w:r w:rsidR="00E40E1C" w:rsidRPr="00383F1C">
        <w:rPr>
          <w:rFonts w:ascii="Arial" w:hAnsi="Arial" w:cs="Arial"/>
          <w:sz w:val="20"/>
          <w:szCs w:val="20"/>
        </w:rPr>
        <w:t xml:space="preserve"> </w:t>
      </w:r>
      <w:r w:rsidR="00AE3CDF" w:rsidRPr="00383F1C">
        <w:rPr>
          <w:rFonts w:ascii="Arial" w:hAnsi="Arial" w:cs="Arial"/>
          <w:b/>
          <w:sz w:val="20"/>
          <w:szCs w:val="20"/>
        </w:rPr>
        <w:t>effettive,</w:t>
      </w:r>
      <w:r w:rsidR="00AE3CDF" w:rsidRPr="00383F1C">
        <w:rPr>
          <w:rFonts w:ascii="Arial" w:hAnsi="Arial" w:cs="Arial"/>
          <w:sz w:val="20"/>
          <w:szCs w:val="20"/>
        </w:rPr>
        <w:t xml:space="preserve"> </w:t>
      </w:r>
      <w:r w:rsidR="00AE3CDF" w:rsidRPr="00383F1C">
        <w:rPr>
          <w:rFonts w:ascii="Arial" w:hAnsi="Arial" w:cs="Arial"/>
          <w:b/>
          <w:sz w:val="20"/>
          <w:szCs w:val="20"/>
        </w:rPr>
        <w:t>proporzionate, dissuasive</w:t>
      </w:r>
      <w:r w:rsidR="00E40E1C" w:rsidRPr="00383F1C">
        <w:rPr>
          <w:rFonts w:ascii="Arial" w:hAnsi="Arial" w:cs="Arial"/>
          <w:b/>
          <w:sz w:val="20"/>
          <w:szCs w:val="20"/>
        </w:rPr>
        <w:t xml:space="preserve"> </w:t>
      </w:r>
      <w:proofErr w:type="gramStart"/>
      <w:r w:rsidR="00E40E1C" w:rsidRPr="00383F1C">
        <w:rPr>
          <w:rFonts w:ascii="Arial" w:hAnsi="Arial" w:cs="Arial"/>
          <w:sz w:val="20"/>
          <w:szCs w:val="20"/>
        </w:rPr>
        <w:t>(</w:t>
      </w:r>
      <w:proofErr w:type="spellStart"/>
      <w:proofErr w:type="gramEnd"/>
      <w:r w:rsidR="00477D05" w:rsidRPr="00383F1C">
        <w:rPr>
          <w:rFonts w:ascii="Arial" w:hAnsi="Arial" w:cs="Arial"/>
          <w:sz w:val="20"/>
          <w:szCs w:val="20"/>
        </w:rPr>
        <w:t>Regg</w:t>
      </w:r>
      <w:proofErr w:type="spellEnd"/>
      <w:r w:rsidR="00477D05" w:rsidRPr="00383F1C">
        <w:rPr>
          <w:rFonts w:ascii="Arial" w:hAnsi="Arial" w:cs="Arial"/>
          <w:sz w:val="20"/>
          <w:szCs w:val="20"/>
        </w:rPr>
        <w:t xml:space="preserve">. (CE) n 1005/2008 e </w:t>
      </w:r>
      <w:r w:rsidR="00E40E1C" w:rsidRPr="00383F1C">
        <w:rPr>
          <w:rFonts w:ascii="Arial" w:hAnsi="Arial" w:cs="Arial"/>
          <w:sz w:val="20"/>
          <w:szCs w:val="20"/>
        </w:rPr>
        <w:t>1224/2009</w:t>
      </w:r>
      <w:proofErr w:type="gramStart"/>
      <w:r w:rsidR="00E40E1C" w:rsidRPr="00383F1C">
        <w:rPr>
          <w:rFonts w:ascii="Arial" w:hAnsi="Arial" w:cs="Arial"/>
          <w:sz w:val="20"/>
          <w:szCs w:val="20"/>
        </w:rPr>
        <w:t>)</w:t>
      </w:r>
      <w:r w:rsidR="00526D5F" w:rsidRPr="00383F1C">
        <w:rPr>
          <w:rFonts w:ascii="Arial" w:hAnsi="Arial" w:cs="Arial"/>
          <w:sz w:val="20"/>
          <w:szCs w:val="20"/>
        </w:rPr>
        <w:t>.</w:t>
      </w:r>
      <w:proofErr w:type="gramEnd"/>
    </w:p>
    <w:p w:rsidR="0066539B" w:rsidRPr="00383F1C" w:rsidRDefault="001F539F" w:rsidP="001F539F">
      <w:pPr>
        <w:pStyle w:val="Paragrafoelenco"/>
        <w:ind w:left="0" w:firstLine="708"/>
        <w:jc w:val="both"/>
        <w:rPr>
          <w:rFonts w:ascii="Arial" w:hAnsi="Arial" w:cs="Arial"/>
          <w:sz w:val="20"/>
          <w:szCs w:val="20"/>
        </w:rPr>
      </w:pPr>
      <w:r w:rsidRPr="00383F1C">
        <w:rPr>
          <w:rFonts w:ascii="Arial" w:hAnsi="Arial" w:cs="Arial"/>
          <w:sz w:val="20"/>
          <w:szCs w:val="20"/>
        </w:rPr>
        <w:t xml:space="preserve">La definizione </w:t>
      </w:r>
      <w:r w:rsidR="007E2ABF" w:rsidRPr="00383F1C">
        <w:rPr>
          <w:rFonts w:ascii="Arial" w:hAnsi="Arial" w:cs="Arial"/>
          <w:sz w:val="20"/>
          <w:szCs w:val="20"/>
        </w:rPr>
        <w:t>di “</w:t>
      </w:r>
      <w:r w:rsidRPr="00383F1C">
        <w:rPr>
          <w:rFonts w:ascii="Arial" w:hAnsi="Arial" w:cs="Arial"/>
          <w:sz w:val="20"/>
          <w:szCs w:val="20"/>
        </w:rPr>
        <w:t xml:space="preserve">carattere grave della violazione” </w:t>
      </w:r>
      <w:r w:rsidR="007E2ABF" w:rsidRPr="00383F1C">
        <w:rPr>
          <w:rFonts w:ascii="Arial" w:hAnsi="Arial" w:cs="Arial"/>
          <w:sz w:val="20"/>
          <w:szCs w:val="20"/>
        </w:rPr>
        <w:t>è</w:t>
      </w:r>
      <w:r w:rsidRPr="00383F1C">
        <w:rPr>
          <w:rFonts w:ascii="Arial" w:hAnsi="Arial" w:cs="Arial"/>
          <w:sz w:val="20"/>
          <w:szCs w:val="20"/>
        </w:rPr>
        <w:t xml:space="preserve"> lasciata</w:t>
      </w:r>
      <w:proofErr w:type="gramStart"/>
      <w:r w:rsidRPr="00383F1C">
        <w:rPr>
          <w:rFonts w:ascii="Arial" w:hAnsi="Arial" w:cs="Arial"/>
          <w:sz w:val="20"/>
          <w:szCs w:val="20"/>
        </w:rPr>
        <w:t xml:space="preserve"> </w:t>
      </w:r>
      <w:r w:rsidR="00922614">
        <w:rPr>
          <w:rFonts w:ascii="Arial" w:hAnsi="Arial" w:cs="Arial"/>
          <w:sz w:val="20"/>
          <w:szCs w:val="20"/>
        </w:rPr>
        <w:t>di fatto</w:t>
      </w:r>
      <w:proofErr w:type="gramEnd"/>
      <w:r w:rsidR="00922614">
        <w:rPr>
          <w:rFonts w:ascii="Arial" w:hAnsi="Arial" w:cs="Arial"/>
          <w:sz w:val="20"/>
          <w:szCs w:val="20"/>
        </w:rPr>
        <w:t xml:space="preserve"> </w:t>
      </w:r>
      <w:r w:rsidRPr="00383F1C">
        <w:rPr>
          <w:rFonts w:ascii="Arial" w:hAnsi="Arial" w:cs="Arial"/>
          <w:sz w:val="20"/>
          <w:szCs w:val="20"/>
        </w:rPr>
        <w:t xml:space="preserve">alle AUTORITA’ COMPETENTI </w:t>
      </w:r>
      <w:r w:rsidR="00526D5F" w:rsidRPr="00383F1C">
        <w:rPr>
          <w:rFonts w:ascii="Arial" w:hAnsi="Arial" w:cs="Arial"/>
          <w:sz w:val="20"/>
          <w:szCs w:val="20"/>
        </w:rPr>
        <w:t>d</w:t>
      </w:r>
      <w:r w:rsidR="00922614">
        <w:rPr>
          <w:rFonts w:ascii="Arial" w:hAnsi="Arial" w:cs="Arial"/>
          <w:sz w:val="20"/>
          <w:szCs w:val="20"/>
        </w:rPr>
        <w:t xml:space="preserve">ei singoli Stati membri (art. </w:t>
      </w:r>
      <w:r w:rsidRPr="00383F1C">
        <w:rPr>
          <w:rFonts w:ascii="Arial" w:hAnsi="Arial" w:cs="Arial"/>
          <w:sz w:val="20"/>
          <w:szCs w:val="20"/>
        </w:rPr>
        <w:t xml:space="preserve">42, comma </w:t>
      </w:r>
      <w:proofErr w:type="gramStart"/>
      <w:r w:rsidRPr="00383F1C">
        <w:rPr>
          <w:rFonts w:ascii="Arial" w:hAnsi="Arial" w:cs="Arial"/>
          <w:sz w:val="20"/>
          <w:szCs w:val="20"/>
        </w:rPr>
        <w:t>2</w:t>
      </w:r>
      <w:proofErr w:type="gramEnd"/>
      <w:r w:rsidRPr="00383F1C">
        <w:rPr>
          <w:rFonts w:ascii="Arial" w:hAnsi="Arial" w:cs="Arial"/>
          <w:sz w:val="20"/>
          <w:szCs w:val="20"/>
        </w:rPr>
        <w:t>, de</w:t>
      </w:r>
      <w:r w:rsidR="00E40E1C" w:rsidRPr="00383F1C">
        <w:rPr>
          <w:rFonts w:ascii="Arial" w:hAnsi="Arial" w:cs="Arial"/>
          <w:sz w:val="20"/>
          <w:szCs w:val="20"/>
        </w:rPr>
        <w:t>l Reg. (CE) 1005/2008).</w:t>
      </w:r>
    </w:p>
    <w:p w:rsidR="001F539F" w:rsidRPr="00383F1C" w:rsidRDefault="0066539B" w:rsidP="001F539F">
      <w:pPr>
        <w:pStyle w:val="Paragrafoelenco"/>
        <w:ind w:left="0" w:firstLine="708"/>
        <w:jc w:val="both"/>
        <w:rPr>
          <w:rFonts w:ascii="Arial" w:hAnsi="Arial" w:cs="Arial"/>
          <w:sz w:val="20"/>
          <w:szCs w:val="20"/>
        </w:rPr>
      </w:pPr>
      <w:r w:rsidRPr="00383F1C">
        <w:rPr>
          <w:rFonts w:ascii="Arial" w:hAnsi="Arial" w:cs="Arial"/>
          <w:sz w:val="20"/>
          <w:szCs w:val="20"/>
        </w:rPr>
        <w:t xml:space="preserve">L’Italia, </w:t>
      </w:r>
      <w:proofErr w:type="gramStart"/>
      <w:r w:rsidRPr="00383F1C">
        <w:rPr>
          <w:rFonts w:ascii="Arial" w:hAnsi="Arial" w:cs="Arial"/>
          <w:sz w:val="20"/>
          <w:szCs w:val="20"/>
        </w:rPr>
        <w:t>in qualità di</w:t>
      </w:r>
      <w:proofErr w:type="gramEnd"/>
      <w:r w:rsidRPr="00383F1C">
        <w:rPr>
          <w:rFonts w:ascii="Arial" w:hAnsi="Arial" w:cs="Arial"/>
          <w:sz w:val="20"/>
          <w:szCs w:val="20"/>
        </w:rPr>
        <w:t xml:space="preserve"> stato membro, con l</w:t>
      </w:r>
      <w:r w:rsidR="00526D5F" w:rsidRPr="00383F1C">
        <w:rPr>
          <w:rFonts w:ascii="Arial" w:hAnsi="Arial" w:cs="Arial"/>
          <w:sz w:val="20"/>
          <w:szCs w:val="20"/>
        </w:rPr>
        <w:t xml:space="preserve">a </w:t>
      </w:r>
      <w:r w:rsidRPr="00383F1C">
        <w:rPr>
          <w:rFonts w:ascii="Arial" w:hAnsi="Arial" w:cs="Arial"/>
          <w:sz w:val="20"/>
          <w:szCs w:val="20"/>
        </w:rPr>
        <w:t xml:space="preserve">Legge 154/2016, </w:t>
      </w:r>
      <w:r w:rsidR="00526D5F" w:rsidRPr="00383F1C">
        <w:rPr>
          <w:rFonts w:ascii="Arial" w:hAnsi="Arial" w:cs="Arial"/>
          <w:sz w:val="20"/>
          <w:szCs w:val="20"/>
        </w:rPr>
        <w:t xml:space="preserve">ha determinato gli importi delle </w:t>
      </w:r>
      <w:r w:rsidR="007E2ABF" w:rsidRPr="00383F1C">
        <w:rPr>
          <w:rFonts w:ascii="Arial" w:hAnsi="Arial" w:cs="Arial"/>
          <w:sz w:val="20"/>
          <w:szCs w:val="20"/>
        </w:rPr>
        <w:t>sanzioni amministrative</w:t>
      </w:r>
      <w:r w:rsidR="00526D5F" w:rsidRPr="00383F1C">
        <w:rPr>
          <w:rFonts w:ascii="Arial" w:hAnsi="Arial" w:cs="Arial"/>
          <w:sz w:val="20"/>
          <w:szCs w:val="20"/>
        </w:rPr>
        <w:t xml:space="preserve"> </w:t>
      </w:r>
      <w:r w:rsidR="001F539F" w:rsidRPr="00383F1C">
        <w:rPr>
          <w:rFonts w:ascii="Arial" w:hAnsi="Arial" w:cs="Arial"/>
          <w:sz w:val="20"/>
          <w:szCs w:val="20"/>
        </w:rPr>
        <w:t>applicabili.</w:t>
      </w:r>
    </w:p>
    <w:p w:rsidR="0066539B" w:rsidRPr="00383F1C" w:rsidRDefault="00526D5F" w:rsidP="001F539F">
      <w:pPr>
        <w:pStyle w:val="Paragrafoelenco"/>
        <w:ind w:left="0" w:firstLine="708"/>
        <w:jc w:val="both"/>
        <w:rPr>
          <w:rFonts w:ascii="Arial" w:hAnsi="Arial" w:cs="Arial"/>
          <w:sz w:val="20"/>
          <w:szCs w:val="20"/>
        </w:rPr>
      </w:pPr>
      <w:r w:rsidRPr="00383F1C">
        <w:rPr>
          <w:rFonts w:ascii="Arial" w:hAnsi="Arial" w:cs="Arial"/>
          <w:sz w:val="20"/>
          <w:szCs w:val="20"/>
        </w:rPr>
        <w:t xml:space="preserve">Dall’esame della stessa </w:t>
      </w:r>
      <w:r w:rsidR="00922614">
        <w:rPr>
          <w:rFonts w:ascii="Arial" w:hAnsi="Arial" w:cs="Arial"/>
          <w:sz w:val="20"/>
          <w:szCs w:val="20"/>
        </w:rPr>
        <w:t xml:space="preserve">norma </w:t>
      </w:r>
      <w:r w:rsidRPr="00383F1C">
        <w:rPr>
          <w:rFonts w:ascii="Arial" w:hAnsi="Arial" w:cs="Arial"/>
          <w:sz w:val="20"/>
          <w:szCs w:val="20"/>
        </w:rPr>
        <w:t xml:space="preserve">le sanzioni </w:t>
      </w:r>
      <w:proofErr w:type="gramStart"/>
      <w:r w:rsidRPr="00383F1C">
        <w:rPr>
          <w:rFonts w:ascii="Arial" w:hAnsi="Arial" w:cs="Arial"/>
          <w:sz w:val="20"/>
          <w:szCs w:val="20"/>
        </w:rPr>
        <w:t>appaio</w:t>
      </w:r>
      <w:proofErr w:type="gramEnd"/>
      <w:r w:rsidRPr="00383F1C">
        <w:rPr>
          <w:rFonts w:ascii="Arial" w:hAnsi="Arial" w:cs="Arial"/>
          <w:sz w:val="20"/>
          <w:szCs w:val="20"/>
        </w:rPr>
        <w:t xml:space="preserve"> del tutto </w:t>
      </w:r>
      <w:r w:rsidRPr="00383F1C">
        <w:rPr>
          <w:rFonts w:ascii="Arial" w:hAnsi="Arial" w:cs="Arial"/>
          <w:b/>
          <w:sz w:val="20"/>
          <w:szCs w:val="20"/>
        </w:rPr>
        <w:t>sproporzionate</w:t>
      </w:r>
      <w:r w:rsidRPr="00383F1C">
        <w:rPr>
          <w:rFonts w:ascii="Arial" w:hAnsi="Arial" w:cs="Arial"/>
          <w:sz w:val="20"/>
          <w:szCs w:val="20"/>
        </w:rPr>
        <w:t xml:space="preserve"> a </w:t>
      </w:r>
      <w:r w:rsidR="007E2ABF" w:rsidRPr="00383F1C">
        <w:rPr>
          <w:rFonts w:ascii="Arial" w:hAnsi="Arial" w:cs="Arial"/>
          <w:sz w:val="20"/>
          <w:szCs w:val="20"/>
        </w:rPr>
        <w:t>quelle</w:t>
      </w:r>
      <w:r w:rsidRPr="00383F1C">
        <w:rPr>
          <w:rFonts w:ascii="Arial" w:hAnsi="Arial" w:cs="Arial"/>
          <w:sz w:val="20"/>
          <w:szCs w:val="20"/>
        </w:rPr>
        <w:t xml:space="preserve"> che possano essere le violazioni commesse, in special modo quelle riguar</w:t>
      </w:r>
      <w:r w:rsidR="007E2ABF" w:rsidRPr="00383F1C">
        <w:rPr>
          <w:rFonts w:ascii="Arial" w:hAnsi="Arial" w:cs="Arial"/>
          <w:sz w:val="20"/>
          <w:szCs w:val="20"/>
        </w:rPr>
        <w:t>danti la detenzione a bordo di prodotto</w:t>
      </w:r>
      <w:r w:rsidRPr="00383F1C">
        <w:rPr>
          <w:rFonts w:ascii="Arial" w:hAnsi="Arial" w:cs="Arial"/>
          <w:sz w:val="20"/>
          <w:szCs w:val="20"/>
        </w:rPr>
        <w:t xml:space="preserve"> ittico considerato di taglia inferiore</w:t>
      </w:r>
      <w:r w:rsidR="00922614">
        <w:rPr>
          <w:rFonts w:ascii="Arial" w:hAnsi="Arial" w:cs="Arial"/>
          <w:sz w:val="20"/>
          <w:szCs w:val="20"/>
        </w:rPr>
        <w:t xml:space="preserve"> al minimo previsto per legge, in totale spregio al richiamato principio di proporzionalità</w:t>
      </w:r>
    </w:p>
    <w:p w:rsidR="007E2ABF" w:rsidRPr="00383F1C" w:rsidRDefault="0066539B" w:rsidP="001F539F">
      <w:pPr>
        <w:pStyle w:val="Paragrafoelenco"/>
        <w:ind w:left="0" w:firstLine="708"/>
        <w:jc w:val="both"/>
        <w:rPr>
          <w:rFonts w:ascii="Arial" w:hAnsi="Arial" w:cs="Arial"/>
          <w:sz w:val="20"/>
          <w:szCs w:val="20"/>
        </w:rPr>
      </w:pPr>
      <w:r w:rsidRPr="00383F1C">
        <w:rPr>
          <w:rFonts w:ascii="Arial" w:hAnsi="Arial" w:cs="Arial"/>
          <w:sz w:val="20"/>
          <w:szCs w:val="20"/>
        </w:rPr>
        <w:t>Si pensi</w:t>
      </w:r>
      <w:r w:rsidR="00D845E7">
        <w:rPr>
          <w:rFonts w:ascii="Arial" w:hAnsi="Arial" w:cs="Arial"/>
          <w:sz w:val="20"/>
          <w:szCs w:val="20"/>
        </w:rPr>
        <w:t>,</w:t>
      </w:r>
      <w:r w:rsidRPr="00383F1C">
        <w:rPr>
          <w:rFonts w:ascii="Arial" w:hAnsi="Arial" w:cs="Arial"/>
          <w:sz w:val="20"/>
          <w:szCs w:val="20"/>
        </w:rPr>
        <w:t xml:space="preserve"> </w:t>
      </w:r>
      <w:r w:rsidR="00D845E7">
        <w:rPr>
          <w:rFonts w:ascii="Arial" w:hAnsi="Arial" w:cs="Arial"/>
          <w:sz w:val="20"/>
          <w:szCs w:val="20"/>
        </w:rPr>
        <w:t xml:space="preserve">per esempio, </w:t>
      </w:r>
      <w:r w:rsidR="00526D5F" w:rsidRPr="00383F1C">
        <w:rPr>
          <w:rFonts w:ascii="Arial" w:hAnsi="Arial" w:cs="Arial"/>
          <w:sz w:val="20"/>
          <w:szCs w:val="20"/>
        </w:rPr>
        <w:t xml:space="preserve">che detenere a bordo soltanto 5,700 </w:t>
      </w:r>
      <w:proofErr w:type="gramStart"/>
      <w:r w:rsidR="00526D5F" w:rsidRPr="00383F1C">
        <w:rPr>
          <w:rFonts w:ascii="Arial" w:hAnsi="Arial" w:cs="Arial"/>
          <w:sz w:val="20"/>
          <w:szCs w:val="20"/>
        </w:rPr>
        <w:t>Kg.</w:t>
      </w:r>
      <w:proofErr w:type="gramEnd"/>
      <w:r w:rsidR="00526D5F" w:rsidRPr="00383F1C">
        <w:rPr>
          <w:rFonts w:ascii="Arial" w:hAnsi="Arial" w:cs="Arial"/>
          <w:sz w:val="20"/>
          <w:szCs w:val="20"/>
        </w:rPr>
        <w:t xml:space="preserve"> di prodotto ittico sottomisura di una determinata specie</w:t>
      </w:r>
      <w:r w:rsidR="00C80ACF" w:rsidRPr="00383F1C">
        <w:rPr>
          <w:rFonts w:ascii="Arial" w:hAnsi="Arial" w:cs="Arial"/>
          <w:sz w:val="20"/>
          <w:szCs w:val="20"/>
        </w:rPr>
        <w:t>, anche in presenza della prevista tolleranza del 10</w:t>
      </w:r>
      <w:r w:rsidR="007E2ABF" w:rsidRPr="00383F1C">
        <w:rPr>
          <w:rFonts w:ascii="Arial" w:hAnsi="Arial" w:cs="Arial"/>
          <w:sz w:val="20"/>
          <w:szCs w:val="20"/>
        </w:rPr>
        <w:t>%, comporta l’</w:t>
      </w:r>
      <w:r w:rsidR="00526D5F" w:rsidRPr="00383F1C">
        <w:rPr>
          <w:rFonts w:ascii="Arial" w:hAnsi="Arial" w:cs="Arial"/>
          <w:sz w:val="20"/>
          <w:szCs w:val="20"/>
        </w:rPr>
        <w:t>applicazione di una sanzione</w:t>
      </w:r>
      <w:r w:rsidR="007E2ABF" w:rsidRPr="00383F1C">
        <w:rPr>
          <w:rFonts w:ascii="Arial" w:hAnsi="Arial" w:cs="Arial"/>
          <w:sz w:val="20"/>
          <w:szCs w:val="20"/>
        </w:rPr>
        <w:t xml:space="preserve"> amministrativa pari a 5.000,00</w:t>
      </w:r>
      <w:r w:rsidR="00526D5F" w:rsidRPr="00383F1C">
        <w:rPr>
          <w:rFonts w:ascii="Arial" w:hAnsi="Arial" w:cs="Arial"/>
          <w:sz w:val="20"/>
          <w:szCs w:val="20"/>
        </w:rPr>
        <w:t xml:space="preserve"> </w:t>
      </w:r>
      <w:r w:rsidR="007E2ABF" w:rsidRPr="00383F1C">
        <w:rPr>
          <w:rFonts w:ascii="Arial" w:hAnsi="Arial" w:cs="Arial"/>
          <w:sz w:val="20"/>
          <w:szCs w:val="20"/>
        </w:rPr>
        <w:t>€</w:t>
      </w:r>
      <w:r w:rsidR="00454167" w:rsidRPr="00383F1C">
        <w:rPr>
          <w:rFonts w:ascii="Arial" w:hAnsi="Arial" w:cs="Arial"/>
          <w:sz w:val="20"/>
          <w:szCs w:val="20"/>
        </w:rPr>
        <w:t xml:space="preserve"> (doppio di 2.500,00 </w:t>
      </w:r>
      <w:r w:rsidR="007E2ABF" w:rsidRPr="00383F1C">
        <w:rPr>
          <w:rFonts w:ascii="Arial" w:hAnsi="Arial" w:cs="Arial"/>
          <w:sz w:val="20"/>
          <w:szCs w:val="20"/>
        </w:rPr>
        <w:t xml:space="preserve">€ </w:t>
      </w:r>
      <w:r w:rsidR="00454167" w:rsidRPr="00383F1C">
        <w:rPr>
          <w:rFonts w:ascii="Arial" w:hAnsi="Arial" w:cs="Arial"/>
          <w:sz w:val="20"/>
          <w:szCs w:val="20"/>
        </w:rPr>
        <w:t>oppure un terzo di 15.000,</w:t>
      </w:r>
      <w:r w:rsidR="00C80ACF" w:rsidRPr="00383F1C">
        <w:rPr>
          <w:rFonts w:ascii="Arial" w:hAnsi="Arial" w:cs="Arial"/>
          <w:sz w:val="20"/>
          <w:szCs w:val="20"/>
        </w:rPr>
        <w:t>00</w:t>
      </w:r>
      <w:r w:rsidR="00454167" w:rsidRPr="00383F1C">
        <w:rPr>
          <w:rFonts w:ascii="Arial" w:hAnsi="Arial" w:cs="Arial"/>
          <w:sz w:val="20"/>
          <w:szCs w:val="20"/>
        </w:rPr>
        <w:t xml:space="preserve"> </w:t>
      </w:r>
      <w:r w:rsidR="007E2ABF" w:rsidRPr="00383F1C">
        <w:rPr>
          <w:rFonts w:ascii="Arial" w:hAnsi="Arial" w:cs="Arial"/>
          <w:sz w:val="20"/>
          <w:szCs w:val="20"/>
        </w:rPr>
        <w:t>€</w:t>
      </w:r>
      <w:r w:rsidR="00454167" w:rsidRPr="00383F1C">
        <w:rPr>
          <w:rFonts w:ascii="Arial" w:hAnsi="Arial" w:cs="Arial"/>
          <w:sz w:val="20"/>
          <w:szCs w:val="20"/>
        </w:rPr>
        <w:t xml:space="preserve">). </w:t>
      </w:r>
    </w:p>
    <w:p w:rsidR="00DA7420" w:rsidRPr="00383F1C" w:rsidRDefault="00454167" w:rsidP="001F539F">
      <w:pPr>
        <w:pStyle w:val="Paragrafoelenco"/>
        <w:ind w:left="0" w:firstLine="708"/>
        <w:jc w:val="both"/>
        <w:rPr>
          <w:rFonts w:ascii="Arial" w:hAnsi="Arial" w:cs="Arial"/>
          <w:sz w:val="20"/>
          <w:szCs w:val="20"/>
        </w:rPr>
      </w:pPr>
      <w:r w:rsidRPr="00383F1C">
        <w:rPr>
          <w:rFonts w:ascii="Arial" w:hAnsi="Arial" w:cs="Arial"/>
          <w:sz w:val="20"/>
          <w:szCs w:val="20"/>
        </w:rPr>
        <w:t>Le sanzioni previste sono</w:t>
      </w:r>
      <w:r w:rsidR="0066539B" w:rsidRPr="00383F1C">
        <w:rPr>
          <w:rFonts w:ascii="Arial" w:hAnsi="Arial" w:cs="Arial"/>
          <w:sz w:val="20"/>
          <w:szCs w:val="20"/>
        </w:rPr>
        <w:t>, quindi,</w:t>
      </w:r>
      <w:r w:rsidRPr="00383F1C">
        <w:rPr>
          <w:rFonts w:ascii="Arial" w:hAnsi="Arial" w:cs="Arial"/>
          <w:sz w:val="20"/>
          <w:szCs w:val="20"/>
        </w:rPr>
        <w:t xml:space="preserve"> </w:t>
      </w:r>
      <w:proofErr w:type="gramStart"/>
      <w:r w:rsidRPr="00383F1C">
        <w:rPr>
          <w:rFonts w:ascii="Arial" w:hAnsi="Arial" w:cs="Arial"/>
          <w:sz w:val="20"/>
          <w:szCs w:val="20"/>
        </w:rPr>
        <w:t>raddoppiate</w:t>
      </w:r>
      <w:proofErr w:type="gramEnd"/>
      <w:r w:rsidRPr="00383F1C">
        <w:rPr>
          <w:rFonts w:ascii="Arial" w:hAnsi="Arial" w:cs="Arial"/>
          <w:sz w:val="20"/>
          <w:szCs w:val="20"/>
        </w:rPr>
        <w:t xml:space="preserve"> se le specie in questione sono quelle del </w:t>
      </w:r>
      <w:r w:rsidR="0066539B" w:rsidRPr="00383F1C">
        <w:rPr>
          <w:rFonts w:ascii="Arial" w:hAnsi="Arial" w:cs="Arial"/>
          <w:sz w:val="20"/>
          <w:szCs w:val="20"/>
        </w:rPr>
        <w:t xml:space="preserve">il </w:t>
      </w:r>
      <w:r w:rsidR="00DA7420" w:rsidRPr="00383F1C">
        <w:rPr>
          <w:rFonts w:ascii="Arial" w:hAnsi="Arial" w:cs="Arial"/>
          <w:sz w:val="20"/>
          <w:szCs w:val="20"/>
        </w:rPr>
        <w:t xml:space="preserve">tonno rosso e pesce spada. </w:t>
      </w:r>
    </w:p>
    <w:p w:rsidR="006E0087" w:rsidRPr="00383F1C" w:rsidRDefault="006E0087" w:rsidP="001F539F">
      <w:pPr>
        <w:pStyle w:val="Paragrafoelenco"/>
        <w:ind w:left="0" w:firstLine="708"/>
        <w:jc w:val="both"/>
        <w:rPr>
          <w:rFonts w:ascii="Arial" w:hAnsi="Arial" w:cs="Arial"/>
          <w:sz w:val="20"/>
          <w:szCs w:val="20"/>
        </w:rPr>
      </w:pPr>
      <w:r w:rsidRPr="00383F1C">
        <w:rPr>
          <w:rFonts w:ascii="Arial" w:hAnsi="Arial" w:cs="Arial"/>
          <w:sz w:val="20"/>
          <w:szCs w:val="20"/>
        </w:rPr>
        <w:t>Si prevede</w:t>
      </w:r>
      <w:r w:rsidR="00D845E7">
        <w:rPr>
          <w:rFonts w:ascii="Arial" w:hAnsi="Arial" w:cs="Arial"/>
          <w:sz w:val="20"/>
          <w:szCs w:val="20"/>
        </w:rPr>
        <w:t>, inoltre,</w:t>
      </w:r>
      <w:r w:rsidRPr="00383F1C">
        <w:rPr>
          <w:rFonts w:ascii="Arial" w:hAnsi="Arial" w:cs="Arial"/>
          <w:sz w:val="20"/>
          <w:szCs w:val="20"/>
        </w:rPr>
        <w:t xml:space="preserve"> nel breve periodo che, in aggiunta al tonno rosso e pesce spada, nella lista delle specie ittiche protette </w:t>
      </w:r>
      <w:r w:rsidR="00D845E7">
        <w:rPr>
          <w:rFonts w:ascii="Arial" w:hAnsi="Arial" w:cs="Arial"/>
          <w:sz w:val="20"/>
          <w:szCs w:val="20"/>
        </w:rPr>
        <w:t xml:space="preserve">o sottoposte a particolari contingentamenti, </w:t>
      </w:r>
      <w:r w:rsidRPr="00383F1C">
        <w:rPr>
          <w:rFonts w:ascii="Arial" w:hAnsi="Arial" w:cs="Arial"/>
          <w:sz w:val="20"/>
          <w:szCs w:val="20"/>
        </w:rPr>
        <w:t>siano inserite numerose altre specie, pertanto per un puro automatismo generato dalla Legge 154/2016</w:t>
      </w:r>
      <w:r w:rsidR="00D845E7">
        <w:rPr>
          <w:rFonts w:ascii="Arial" w:hAnsi="Arial" w:cs="Arial"/>
          <w:sz w:val="20"/>
          <w:szCs w:val="20"/>
        </w:rPr>
        <w:t>,</w:t>
      </w:r>
      <w:r w:rsidRPr="00383F1C">
        <w:rPr>
          <w:rFonts w:ascii="Arial" w:hAnsi="Arial" w:cs="Arial"/>
          <w:sz w:val="20"/>
          <w:szCs w:val="20"/>
        </w:rPr>
        <w:t xml:space="preserve"> ogni </w:t>
      </w:r>
      <w:proofErr w:type="gramStart"/>
      <w:r w:rsidRPr="00383F1C">
        <w:rPr>
          <w:rFonts w:ascii="Arial" w:hAnsi="Arial" w:cs="Arial"/>
          <w:sz w:val="20"/>
          <w:szCs w:val="20"/>
        </w:rPr>
        <w:t>violazione</w:t>
      </w:r>
      <w:proofErr w:type="gramEnd"/>
      <w:r w:rsidRPr="00383F1C">
        <w:rPr>
          <w:rFonts w:ascii="Arial" w:hAnsi="Arial" w:cs="Arial"/>
          <w:sz w:val="20"/>
          <w:szCs w:val="20"/>
        </w:rPr>
        <w:t xml:space="preserve"> ad esse correlata sarà raddoppiata.</w:t>
      </w:r>
    </w:p>
    <w:p w:rsidR="006E0087" w:rsidRPr="00383F1C" w:rsidRDefault="001F539F" w:rsidP="001F539F">
      <w:pPr>
        <w:pStyle w:val="Paragrafoelenco"/>
        <w:ind w:left="0" w:firstLine="708"/>
        <w:jc w:val="both"/>
        <w:rPr>
          <w:rFonts w:ascii="Arial" w:hAnsi="Arial" w:cs="Arial"/>
          <w:sz w:val="20"/>
          <w:szCs w:val="20"/>
        </w:rPr>
      </w:pPr>
      <w:r w:rsidRPr="00383F1C">
        <w:rPr>
          <w:rFonts w:ascii="Arial" w:hAnsi="Arial" w:cs="Arial"/>
          <w:sz w:val="20"/>
          <w:szCs w:val="20"/>
        </w:rPr>
        <w:lastRenderedPageBreak/>
        <w:t>Oltre alla sanzione pecuniaria, lo Stato membro assegna alla Licenza</w:t>
      </w:r>
      <w:r w:rsidR="006E0087" w:rsidRPr="00383F1C">
        <w:rPr>
          <w:rFonts w:ascii="Arial" w:hAnsi="Arial" w:cs="Arial"/>
          <w:sz w:val="20"/>
          <w:szCs w:val="20"/>
        </w:rPr>
        <w:t xml:space="preserve"> di Pesca del Motopeschereccio</w:t>
      </w:r>
      <w:r w:rsidRPr="00383F1C">
        <w:rPr>
          <w:rFonts w:ascii="Arial" w:hAnsi="Arial" w:cs="Arial"/>
          <w:sz w:val="20"/>
          <w:szCs w:val="20"/>
        </w:rPr>
        <w:t xml:space="preserve"> un numero di punti rapportato alla g</w:t>
      </w:r>
      <w:r w:rsidR="006E0087" w:rsidRPr="00383F1C">
        <w:rPr>
          <w:rFonts w:ascii="Arial" w:hAnsi="Arial" w:cs="Arial"/>
          <w:sz w:val="20"/>
          <w:szCs w:val="20"/>
        </w:rPr>
        <w:t xml:space="preserve">ravità </w:t>
      </w:r>
      <w:proofErr w:type="gramStart"/>
      <w:r w:rsidR="006E0087" w:rsidRPr="00383F1C">
        <w:rPr>
          <w:rFonts w:ascii="Arial" w:hAnsi="Arial" w:cs="Arial"/>
          <w:sz w:val="20"/>
          <w:szCs w:val="20"/>
        </w:rPr>
        <w:t xml:space="preserve">della </w:t>
      </w:r>
      <w:proofErr w:type="gramEnd"/>
      <w:r w:rsidR="006E0087" w:rsidRPr="00383F1C">
        <w:rPr>
          <w:rFonts w:ascii="Arial" w:hAnsi="Arial" w:cs="Arial"/>
          <w:sz w:val="20"/>
          <w:szCs w:val="20"/>
        </w:rPr>
        <w:t xml:space="preserve">infrazione grave. </w:t>
      </w:r>
      <w:r w:rsidRPr="00383F1C">
        <w:rPr>
          <w:rFonts w:ascii="Arial" w:hAnsi="Arial" w:cs="Arial"/>
          <w:sz w:val="20"/>
          <w:szCs w:val="20"/>
        </w:rPr>
        <w:t xml:space="preserve">Al raggiungimento di 90 (novanta) punti </w:t>
      </w:r>
      <w:r w:rsidR="006E0087" w:rsidRPr="00383F1C">
        <w:rPr>
          <w:rFonts w:ascii="Arial" w:hAnsi="Arial" w:cs="Arial"/>
          <w:sz w:val="20"/>
          <w:szCs w:val="20"/>
        </w:rPr>
        <w:t xml:space="preserve">la Licenza di Pesca perde la sua validità ed è </w:t>
      </w:r>
      <w:r w:rsidR="006E0087" w:rsidRPr="00383F1C">
        <w:rPr>
          <w:rFonts w:ascii="Arial" w:hAnsi="Arial" w:cs="Arial"/>
          <w:b/>
          <w:sz w:val="20"/>
          <w:szCs w:val="20"/>
          <w:u w:val="single"/>
        </w:rPr>
        <w:t>definitivamente revocata</w:t>
      </w:r>
      <w:r w:rsidR="006E0087" w:rsidRPr="00383F1C">
        <w:rPr>
          <w:rFonts w:ascii="Arial" w:hAnsi="Arial" w:cs="Arial"/>
          <w:sz w:val="20"/>
          <w:szCs w:val="20"/>
        </w:rPr>
        <w:t xml:space="preserve">. Il Motopeschereccio non può più esercitare l’attività. La ditta armatrice si vede così azzerato il valore del Capitale investito </w:t>
      </w:r>
      <w:proofErr w:type="gramStart"/>
      <w:r w:rsidR="006E0087" w:rsidRPr="00383F1C">
        <w:rPr>
          <w:rFonts w:ascii="Arial" w:hAnsi="Arial" w:cs="Arial"/>
          <w:sz w:val="20"/>
          <w:szCs w:val="20"/>
        </w:rPr>
        <w:t>ed</w:t>
      </w:r>
      <w:proofErr w:type="gramEnd"/>
      <w:r w:rsidR="006E0087" w:rsidRPr="00383F1C">
        <w:rPr>
          <w:rFonts w:ascii="Arial" w:hAnsi="Arial" w:cs="Arial"/>
          <w:sz w:val="20"/>
          <w:szCs w:val="20"/>
        </w:rPr>
        <w:t xml:space="preserve"> i marittimi imbarcati si troveranno senza occupazione.</w:t>
      </w:r>
    </w:p>
    <w:p w:rsidR="000A595E" w:rsidRPr="00D845E7" w:rsidRDefault="000A595E" w:rsidP="001F539F">
      <w:pPr>
        <w:pStyle w:val="Paragrafoelenco"/>
        <w:ind w:left="0" w:firstLine="708"/>
        <w:jc w:val="both"/>
        <w:rPr>
          <w:rFonts w:ascii="Arial" w:hAnsi="Arial" w:cs="Arial"/>
          <w:color w:val="000000" w:themeColor="text1"/>
          <w:sz w:val="20"/>
          <w:szCs w:val="20"/>
        </w:rPr>
      </w:pPr>
      <w:r w:rsidRPr="00383F1C">
        <w:rPr>
          <w:rFonts w:ascii="Arial" w:hAnsi="Arial" w:cs="Arial"/>
          <w:sz w:val="20"/>
          <w:szCs w:val="20"/>
        </w:rPr>
        <w:t>Si noti, inoltre, che</w:t>
      </w:r>
      <w:r w:rsidR="00A6527D" w:rsidRPr="00383F1C">
        <w:rPr>
          <w:rFonts w:ascii="Arial" w:hAnsi="Arial" w:cs="Arial"/>
          <w:sz w:val="20"/>
          <w:szCs w:val="20"/>
        </w:rPr>
        <w:t xml:space="preserve"> </w:t>
      </w:r>
      <w:r w:rsidR="001F539F" w:rsidRPr="00383F1C">
        <w:rPr>
          <w:rFonts w:ascii="Arial" w:hAnsi="Arial" w:cs="Arial"/>
          <w:sz w:val="20"/>
          <w:szCs w:val="20"/>
        </w:rPr>
        <w:t xml:space="preserve">ogni </w:t>
      </w:r>
      <w:proofErr w:type="gramStart"/>
      <w:r w:rsidR="001F539F" w:rsidRPr="00383F1C">
        <w:rPr>
          <w:rFonts w:ascii="Arial" w:hAnsi="Arial" w:cs="Arial"/>
          <w:sz w:val="20"/>
          <w:szCs w:val="20"/>
        </w:rPr>
        <w:t>18</w:t>
      </w:r>
      <w:proofErr w:type="gramEnd"/>
      <w:r w:rsidR="001F539F" w:rsidRPr="00383F1C">
        <w:rPr>
          <w:rFonts w:ascii="Arial" w:hAnsi="Arial" w:cs="Arial"/>
          <w:sz w:val="20"/>
          <w:szCs w:val="20"/>
        </w:rPr>
        <w:t xml:space="preserve"> punti assegnati </w:t>
      </w:r>
      <w:r w:rsidRPr="00383F1C">
        <w:rPr>
          <w:rFonts w:ascii="Arial" w:hAnsi="Arial" w:cs="Arial"/>
          <w:sz w:val="20"/>
          <w:szCs w:val="20"/>
        </w:rPr>
        <w:t xml:space="preserve">alla licenza, </w:t>
      </w:r>
      <w:r w:rsidR="001F539F" w:rsidRPr="00383F1C">
        <w:rPr>
          <w:rFonts w:ascii="Arial" w:hAnsi="Arial" w:cs="Arial"/>
          <w:sz w:val="20"/>
          <w:szCs w:val="20"/>
        </w:rPr>
        <w:t xml:space="preserve">la Ditta ed il Motopeschereccio sono obbligati a </w:t>
      </w:r>
      <w:r w:rsidR="001F539F" w:rsidRPr="00D845E7">
        <w:rPr>
          <w:rFonts w:ascii="Arial" w:hAnsi="Arial" w:cs="Arial"/>
          <w:color w:val="000000" w:themeColor="text1"/>
          <w:sz w:val="20"/>
          <w:szCs w:val="20"/>
        </w:rPr>
        <w:t xml:space="preserve">periodi </w:t>
      </w:r>
      <w:r w:rsidR="00A6527D" w:rsidRPr="00D845E7">
        <w:rPr>
          <w:rFonts w:ascii="Arial" w:hAnsi="Arial" w:cs="Arial"/>
          <w:color w:val="000000" w:themeColor="text1"/>
          <w:sz w:val="20"/>
          <w:szCs w:val="20"/>
        </w:rPr>
        <w:t>obbligatori e forzati</w:t>
      </w:r>
      <w:r w:rsidRPr="00D845E7">
        <w:rPr>
          <w:rFonts w:ascii="Arial" w:hAnsi="Arial" w:cs="Arial"/>
          <w:color w:val="000000" w:themeColor="text1"/>
          <w:sz w:val="20"/>
          <w:szCs w:val="20"/>
        </w:rPr>
        <w:t xml:space="preserve"> </w:t>
      </w:r>
      <w:r w:rsidR="001F539F" w:rsidRPr="00D845E7">
        <w:rPr>
          <w:rFonts w:ascii="Arial" w:hAnsi="Arial" w:cs="Arial"/>
          <w:color w:val="000000" w:themeColor="text1"/>
          <w:sz w:val="20"/>
          <w:szCs w:val="20"/>
        </w:rPr>
        <w:t xml:space="preserve">di </w:t>
      </w:r>
      <w:r w:rsidR="006E0087" w:rsidRPr="00D845E7">
        <w:rPr>
          <w:rFonts w:ascii="Arial" w:hAnsi="Arial" w:cs="Arial"/>
          <w:color w:val="000000" w:themeColor="text1"/>
          <w:sz w:val="20"/>
          <w:szCs w:val="20"/>
        </w:rPr>
        <w:t>sospensione dell’attività</w:t>
      </w:r>
      <w:r w:rsidRPr="00D845E7">
        <w:rPr>
          <w:rFonts w:ascii="Arial" w:hAnsi="Arial" w:cs="Arial"/>
          <w:color w:val="000000" w:themeColor="text1"/>
          <w:sz w:val="20"/>
          <w:szCs w:val="20"/>
        </w:rPr>
        <w:t>.</w:t>
      </w:r>
    </w:p>
    <w:p w:rsidR="00383F1C" w:rsidRPr="00D845E7" w:rsidRDefault="000A595E" w:rsidP="001F539F">
      <w:pPr>
        <w:pStyle w:val="Paragrafoelenco"/>
        <w:ind w:left="0" w:firstLine="708"/>
        <w:jc w:val="both"/>
        <w:rPr>
          <w:rFonts w:ascii="Arial" w:hAnsi="Arial" w:cs="Arial"/>
          <w:color w:val="000000" w:themeColor="text1"/>
          <w:sz w:val="20"/>
          <w:szCs w:val="20"/>
        </w:rPr>
      </w:pPr>
      <w:r w:rsidRPr="00D845E7">
        <w:rPr>
          <w:rFonts w:ascii="Arial" w:hAnsi="Arial" w:cs="Arial"/>
          <w:color w:val="000000" w:themeColor="text1"/>
          <w:sz w:val="20"/>
          <w:szCs w:val="20"/>
        </w:rPr>
        <w:t>È necessario, quindi,</w:t>
      </w:r>
      <w:r w:rsidR="00383F1C" w:rsidRPr="00D845E7">
        <w:rPr>
          <w:rFonts w:ascii="Arial" w:hAnsi="Arial" w:cs="Arial"/>
          <w:color w:val="000000" w:themeColor="text1"/>
          <w:sz w:val="20"/>
          <w:szCs w:val="20"/>
        </w:rPr>
        <w:t xml:space="preserve"> richiamare l’attenzione sul fatto che in questi momenti di particolare crisi congiunturale del comparto pesca, anche una sola settima</w:t>
      </w:r>
      <w:r w:rsidR="00D845E7" w:rsidRPr="00D845E7">
        <w:rPr>
          <w:rFonts w:ascii="Arial" w:hAnsi="Arial" w:cs="Arial"/>
          <w:color w:val="000000" w:themeColor="text1"/>
          <w:sz w:val="20"/>
          <w:szCs w:val="20"/>
        </w:rPr>
        <w:t>na</w:t>
      </w:r>
      <w:r w:rsidR="00383F1C" w:rsidRPr="00D845E7">
        <w:rPr>
          <w:rFonts w:ascii="Arial" w:hAnsi="Arial" w:cs="Arial"/>
          <w:color w:val="000000" w:themeColor="text1"/>
          <w:sz w:val="20"/>
          <w:szCs w:val="20"/>
        </w:rPr>
        <w:t xml:space="preserve"> di arresto è pericolosa per la sopravvivenza dell’impresa di pesca. Figuriamoci periodi più lunghi!</w:t>
      </w:r>
    </w:p>
    <w:p w:rsidR="00383F1C" w:rsidRPr="00D845E7" w:rsidRDefault="001F539F" w:rsidP="001F539F">
      <w:pPr>
        <w:pStyle w:val="Paragrafoelenco"/>
        <w:ind w:left="0" w:firstLine="708"/>
        <w:jc w:val="both"/>
        <w:rPr>
          <w:rFonts w:ascii="Arial" w:hAnsi="Arial" w:cs="Arial"/>
          <w:b/>
          <w:color w:val="000000" w:themeColor="text1"/>
          <w:sz w:val="20"/>
          <w:szCs w:val="20"/>
        </w:rPr>
      </w:pPr>
      <w:r w:rsidRPr="00383F1C">
        <w:rPr>
          <w:rFonts w:ascii="Arial" w:hAnsi="Arial" w:cs="Arial"/>
          <w:sz w:val="20"/>
          <w:szCs w:val="20"/>
        </w:rPr>
        <w:t xml:space="preserve">Premesso che la </w:t>
      </w:r>
      <w:r w:rsidR="00A6527D" w:rsidRPr="00383F1C">
        <w:rPr>
          <w:rFonts w:ascii="Arial" w:hAnsi="Arial" w:cs="Arial"/>
          <w:sz w:val="20"/>
          <w:szCs w:val="20"/>
        </w:rPr>
        <w:t xml:space="preserve">scrivente Associazione </w:t>
      </w:r>
      <w:r w:rsidRPr="00383F1C">
        <w:rPr>
          <w:rFonts w:ascii="Arial" w:hAnsi="Arial" w:cs="Arial"/>
          <w:sz w:val="20"/>
          <w:szCs w:val="20"/>
        </w:rPr>
        <w:t>condivide appieno l’obiettivo dell’insieme delle norme citate (</w:t>
      </w:r>
      <w:proofErr w:type="gramStart"/>
      <w:r w:rsidRPr="00383F1C">
        <w:rPr>
          <w:rFonts w:ascii="Arial" w:hAnsi="Arial" w:cs="Arial"/>
          <w:sz w:val="20"/>
          <w:szCs w:val="20"/>
        </w:rPr>
        <w:t>regolamentare</w:t>
      </w:r>
      <w:proofErr w:type="gramEnd"/>
      <w:r w:rsidRPr="00383F1C">
        <w:rPr>
          <w:rFonts w:ascii="Arial" w:hAnsi="Arial" w:cs="Arial"/>
          <w:sz w:val="20"/>
          <w:szCs w:val="20"/>
        </w:rPr>
        <w:t xml:space="preserve"> la attività di pesca, preservare la risorse ittiche, tutela della salute pubblica in particolar modo </w:t>
      </w:r>
      <w:r w:rsidRPr="00D845E7">
        <w:rPr>
          <w:rFonts w:ascii="Arial" w:hAnsi="Arial" w:cs="Arial"/>
          <w:color w:val="000000" w:themeColor="text1"/>
          <w:sz w:val="20"/>
          <w:szCs w:val="20"/>
        </w:rPr>
        <w:t xml:space="preserve">del consumatore finale), appare tuttavia </w:t>
      </w:r>
      <w:r w:rsidR="00383F1C" w:rsidRPr="00D845E7">
        <w:rPr>
          <w:rFonts w:ascii="Arial" w:hAnsi="Arial" w:cs="Arial"/>
          <w:color w:val="000000" w:themeColor="text1"/>
          <w:sz w:val="20"/>
          <w:szCs w:val="20"/>
        </w:rPr>
        <w:t xml:space="preserve">che l’intero sistema sanzionatorio imposto dall’Italia con la Legge 154/2016 sia </w:t>
      </w:r>
      <w:r w:rsidRPr="00D845E7">
        <w:rPr>
          <w:rFonts w:ascii="Arial" w:hAnsi="Arial" w:cs="Arial"/>
          <w:b/>
          <w:color w:val="000000" w:themeColor="text1"/>
          <w:sz w:val="20"/>
          <w:szCs w:val="20"/>
          <w:u w:val="single"/>
        </w:rPr>
        <w:t>sproporzionato</w:t>
      </w:r>
      <w:r w:rsidR="00383F1C" w:rsidRPr="00D845E7">
        <w:rPr>
          <w:rFonts w:ascii="Arial" w:hAnsi="Arial" w:cs="Arial"/>
          <w:color w:val="000000" w:themeColor="text1"/>
          <w:sz w:val="20"/>
          <w:szCs w:val="20"/>
        </w:rPr>
        <w:t>,</w:t>
      </w:r>
      <w:r w:rsidR="00383F1C" w:rsidRPr="00D845E7">
        <w:rPr>
          <w:rFonts w:ascii="Arial" w:hAnsi="Arial" w:cs="Arial"/>
          <w:b/>
          <w:color w:val="000000" w:themeColor="text1"/>
          <w:sz w:val="20"/>
          <w:szCs w:val="20"/>
        </w:rPr>
        <w:t xml:space="preserve"> </w:t>
      </w:r>
      <w:r w:rsidR="00383F1C" w:rsidRPr="00D845E7">
        <w:rPr>
          <w:rFonts w:ascii="Arial" w:hAnsi="Arial" w:cs="Arial"/>
          <w:b/>
          <w:color w:val="000000" w:themeColor="text1"/>
          <w:sz w:val="20"/>
          <w:szCs w:val="20"/>
          <w:u w:val="single"/>
        </w:rPr>
        <w:t>ingiusto</w:t>
      </w:r>
      <w:r w:rsidR="00383F1C" w:rsidRPr="00D845E7">
        <w:rPr>
          <w:rFonts w:ascii="Arial" w:hAnsi="Arial" w:cs="Arial"/>
          <w:color w:val="000000" w:themeColor="text1"/>
          <w:sz w:val="20"/>
          <w:szCs w:val="20"/>
        </w:rPr>
        <w:t xml:space="preserve">, </w:t>
      </w:r>
      <w:r w:rsidRPr="00D845E7">
        <w:rPr>
          <w:rFonts w:ascii="Arial" w:hAnsi="Arial" w:cs="Arial"/>
          <w:color w:val="000000" w:themeColor="text1"/>
          <w:sz w:val="20"/>
          <w:szCs w:val="20"/>
        </w:rPr>
        <w:t xml:space="preserve">e </w:t>
      </w:r>
      <w:r w:rsidRPr="00D845E7">
        <w:rPr>
          <w:rFonts w:ascii="Arial" w:hAnsi="Arial" w:cs="Arial"/>
          <w:b/>
          <w:color w:val="000000" w:themeColor="text1"/>
          <w:sz w:val="20"/>
          <w:szCs w:val="20"/>
          <w:u w:val="single"/>
        </w:rPr>
        <w:t>oltremodo oneroso.</w:t>
      </w:r>
      <w:r w:rsidRPr="00D845E7">
        <w:rPr>
          <w:rFonts w:ascii="Arial" w:hAnsi="Arial" w:cs="Arial"/>
          <w:b/>
          <w:color w:val="000000" w:themeColor="text1"/>
          <w:sz w:val="20"/>
          <w:szCs w:val="20"/>
        </w:rPr>
        <w:t xml:space="preserve"> </w:t>
      </w:r>
    </w:p>
    <w:p w:rsidR="00D845E7" w:rsidRPr="00D845E7" w:rsidRDefault="00D845E7" w:rsidP="001F539F">
      <w:pPr>
        <w:pStyle w:val="Paragrafoelenco"/>
        <w:ind w:left="0" w:firstLine="708"/>
        <w:jc w:val="both"/>
        <w:rPr>
          <w:rFonts w:ascii="Arial" w:hAnsi="Arial" w:cs="Arial"/>
          <w:color w:val="000000" w:themeColor="text1"/>
          <w:sz w:val="20"/>
          <w:szCs w:val="20"/>
        </w:rPr>
      </w:pPr>
      <w:r w:rsidRPr="00D845E7">
        <w:rPr>
          <w:rFonts w:ascii="Arial" w:hAnsi="Arial" w:cs="Arial"/>
          <w:color w:val="000000" w:themeColor="text1"/>
          <w:sz w:val="20"/>
          <w:szCs w:val="20"/>
        </w:rPr>
        <w:t xml:space="preserve">Si consideri, inoltre, </w:t>
      </w:r>
      <w:r w:rsidR="001F539F" w:rsidRPr="00D845E7">
        <w:rPr>
          <w:rFonts w:ascii="Arial" w:hAnsi="Arial" w:cs="Arial"/>
          <w:color w:val="000000" w:themeColor="text1"/>
          <w:sz w:val="20"/>
          <w:szCs w:val="20"/>
        </w:rPr>
        <w:t xml:space="preserve">che la realtà dei Motopescherecci </w:t>
      </w:r>
      <w:r w:rsidR="004E4256">
        <w:rPr>
          <w:rFonts w:ascii="Arial" w:hAnsi="Arial" w:cs="Arial"/>
          <w:color w:val="000000" w:themeColor="text1"/>
          <w:sz w:val="20"/>
          <w:szCs w:val="20"/>
        </w:rPr>
        <w:t>Italiani</w:t>
      </w:r>
      <w:r w:rsidR="001F539F" w:rsidRPr="00D845E7">
        <w:rPr>
          <w:rFonts w:ascii="Arial" w:hAnsi="Arial" w:cs="Arial"/>
          <w:color w:val="000000" w:themeColor="text1"/>
          <w:sz w:val="20"/>
          <w:szCs w:val="20"/>
        </w:rPr>
        <w:t xml:space="preserve"> </w:t>
      </w:r>
      <w:proofErr w:type="gramStart"/>
      <w:r w:rsidR="00383F1C" w:rsidRPr="00D845E7">
        <w:rPr>
          <w:rFonts w:ascii="Arial" w:hAnsi="Arial" w:cs="Arial"/>
          <w:color w:val="000000" w:themeColor="text1"/>
          <w:sz w:val="20"/>
          <w:szCs w:val="20"/>
        </w:rPr>
        <w:t>è</w:t>
      </w:r>
      <w:r w:rsidR="001F539F" w:rsidRPr="00D845E7">
        <w:rPr>
          <w:rFonts w:ascii="Arial" w:hAnsi="Arial" w:cs="Arial"/>
          <w:color w:val="000000" w:themeColor="text1"/>
          <w:sz w:val="20"/>
          <w:szCs w:val="20"/>
        </w:rPr>
        <w:t xml:space="preserve"> ben diversa</w:t>
      </w:r>
      <w:proofErr w:type="gramEnd"/>
      <w:r w:rsidR="001F539F" w:rsidRPr="00D845E7">
        <w:rPr>
          <w:rFonts w:ascii="Arial" w:hAnsi="Arial" w:cs="Arial"/>
          <w:color w:val="000000" w:themeColor="text1"/>
          <w:sz w:val="20"/>
          <w:szCs w:val="20"/>
        </w:rPr>
        <w:t xml:space="preserve"> da quella </w:t>
      </w:r>
      <w:r w:rsidR="00383F1C" w:rsidRPr="00D845E7">
        <w:rPr>
          <w:rFonts w:ascii="Arial" w:hAnsi="Arial" w:cs="Arial"/>
          <w:color w:val="000000" w:themeColor="text1"/>
          <w:sz w:val="20"/>
          <w:szCs w:val="20"/>
        </w:rPr>
        <w:t>dei Pescherecci</w:t>
      </w:r>
      <w:r w:rsidR="001F539F" w:rsidRPr="00D845E7">
        <w:rPr>
          <w:rFonts w:ascii="Arial" w:hAnsi="Arial" w:cs="Arial"/>
          <w:color w:val="000000" w:themeColor="text1"/>
          <w:sz w:val="20"/>
          <w:szCs w:val="20"/>
        </w:rPr>
        <w:t xml:space="preserve"> d’altura dei paesi del Nord</w:t>
      </w:r>
      <w:r w:rsidR="00383F1C" w:rsidRPr="00D845E7">
        <w:rPr>
          <w:rFonts w:ascii="Arial" w:hAnsi="Arial" w:cs="Arial"/>
          <w:color w:val="000000" w:themeColor="text1"/>
          <w:sz w:val="20"/>
          <w:szCs w:val="20"/>
        </w:rPr>
        <w:t xml:space="preserve"> Europa</w:t>
      </w:r>
      <w:r w:rsidRPr="00D845E7">
        <w:rPr>
          <w:rFonts w:ascii="Arial" w:hAnsi="Arial" w:cs="Arial"/>
          <w:color w:val="000000" w:themeColor="text1"/>
          <w:sz w:val="20"/>
          <w:szCs w:val="20"/>
        </w:rPr>
        <w:t>, ma g</w:t>
      </w:r>
      <w:r w:rsidR="001F539F" w:rsidRPr="00D845E7">
        <w:rPr>
          <w:rFonts w:ascii="Arial" w:hAnsi="Arial" w:cs="Arial"/>
          <w:color w:val="000000" w:themeColor="text1"/>
          <w:sz w:val="20"/>
          <w:szCs w:val="20"/>
        </w:rPr>
        <w:t xml:space="preserve">li obblighi normativi da rispettare sono gli </w:t>
      </w:r>
      <w:r w:rsidRPr="00D845E7">
        <w:rPr>
          <w:rFonts w:ascii="Arial" w:hAnsi="Arial" w:cs="Arial"/>
          <w:color w:val="000000" w:themeColor="text1"/>
          <w:sz w:val="20"/>
          <w:szCs w:val="20"/>
        </w:rPr>
        <w:t>stessi.</w:t>
      </w:r>
    </w:p>
    <w:p w:rsidR="00383F1C" w:rsidRPr="00D845E7" w:rsidRDefault="00D845E7" w:rsidP="001F539F">
      <w:pPr>
        <w:pStyle w:val="Paragrafoelenco"/>
        <w:ind w:left="0" w:firstLine="708"/>
        <w:jc w:val="both"/>
        <w:rPr>
          <w:rFonts w:ascii="Arial" w:hAnsi="Arial" w:cs="Arial"/>
          <w:color w:val="000000" w:themeColor="text1"/>
          <w:sz w:val="20"/>
          <w:szCs w:val="20"/>
        </w:rPr>
      </w:pPr>
      <w:r w:rsidRPr="00D845E7">
        <w:rPr>
          <w:rFonts w:ascii="Arial" w:hAnsi="Arial" w:cs="Arial"/>
          <w:color w:val="000000" w:themeColor="text1"/>
          <w:sz w:val="20"/>
          <w:szCs w:val="20"/>
        </w:rPr>
        <w:t>U</w:t>
      </w:r>
      <w:r w:rsidR="00383F1C" w:rsidRPr="00D845E7">
        <w:rPr>
          <w:rFonts w:ascii="Arial" w:hAnsi="Arial" w:cs="Arial"/>
          <w:color w:val="000000" w:themeColor="text1"/>
          <w:sz w:val="20"/>
          <w:szCs w:val="20"/>
        </w:rPr>
        <w:t>na “nave officina” N</w:t>
      </w:r>
      <w:r w:rsidR="001F539F" w:rsidRPr="00D845E7">
        <w:rPr>
          <w:rFonts w:ascii="Arial" w:hAnsi="Arial" w:cs="Arial"/>
          <w:color w:val="000000" w:themeColor="text1"/>
          <w:sz w:val="20"/>
          <w:szCs w:val="20"/>
        </w:rPr>
        <w:t>orvegese (a puro titolo esemplificativo</w:t>
      </w:r>
      <w:r w:rsidR="00383F1C" w:rsidRPr="00D845E7">
        <w:rPr>
          <w:rFonts w:ascii="Arial" w:hAnsi="Arial" w:cs="Arial"/>
          <w:color w:val="000000" w:themeColor="text1"/>
          <w:sz w:val="20"/>
          <w:szCs w:val="20"/>
        </w:rPr>
        <w:t>)</w:t>
      </w:r>
      <w:r w:rsidR="001F539F" w:rsidRPr="00D845E7">
        <w:rPr>
          <w:rFonts w:ascii="Arial" w:hAnsi="Arial" w:cs="Arial"/>
          <w:color w:val="000000" w:themeColor="text1"/>
          <w:sz w:val="20"/>
          <w:szCs w:val="20"/>
        </w:rPr>
        <w:t xml:space="preserve"> ha una struttura organizzativa e lavorativa totalmente differente da quella di ogni singolo Motopeschereccio italiano</w:t>
      </w:r>
      <w:r w:rsidR="00383F1C" w:rsidRPr="00D845E7">
        <w:rPr>
          <w:rFonts w:ascii="Arial" w:hAnsi="Arial" w:cs="Arial"/>
          <w:color w:val="000000" w:themeColor="text1"/>
          <w:sz w:val="20"/>
          <w:szCs w:val="20"/>
        </w:rPr>
        <w:t xml:space="preserve"> e soprattutto u</w:t>
      </w:r>
      <w:r w:rsidRPr="00D845E7">
        <w:rPr>
          <w:rFonts w:ascii="Arial" w:hAnsi="Arial" w:cs="Arial"/>
          <w:color w:val="000000" w:themeColor="text1"/>
          <w:sz w:val="20"/>
          <w:szCs w:val="20"/>
        </w:rPr>
        <w:t>n</w:t>
      </w:r>
      <w:r w:rsidR="00383F1C" w:rsidRPr="00D845E7">
        <w:rPr>
          <w:rFonts w:ascii="Arial" w:hAnsi="Arial" w:cs="Arial"/>
          <w:color w:val="000000" w:themeColor="text1"/>
          <w:sz w:val="20"/>
          <w:szCs w:val="20"/>
        </w:rPr>
        <w:t xml:space="preserve"> impatto sugli stock ittici ben differente</w:t>
      </w:r>
      <w:r w:rsidR="001F539F" w:rsidRPr="00D845E7">
        <w:rPr>
          <w:rFonts w:ascii="Arial" w:hAnsi="Arial" w:cs="Arial"/>
          <w:color w:val="000000" w:themeColor="text1"/>
          <w:sz w:val="20"/>
          <w:szCs w:val="20"/>
        </w:rPr>
        <w:t xml:space="preserve">.  </w:t>
      </w:r>
    </w:p>
    <w:p w:rsidR="00383F1C" w:rsidRPr="00D845E7" w:rsidRDefault="00383F1C" w:rsidP="001F539F">
      <w:pPr>
        <w:pStyle w:val="Paragrafoelenco"/>
        <w:ind w:left="0" w:firstLine="708"/>
        <w:jc w:val="both"/>
        <w:rPr>
          <w:rFonts w:ascii="Arial" w:hAnsi="Arial" w:cs="Arial"/>
          <w:color w:val="000000" w:themeColor="text1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Nel panorama produttivo Italiano anche u</w:t>
      </w:r>
      <w:r w:rsidRPr="00383F1C">
        <w:rPr>
          <w:rFonts w:ascii="Arial" w:hAnsi="Arial" w:cs="Arial"/>
          <w:sz w:val="20"/>
          <w:szCs w:val="20"/>
        </w:rPr>
        <w:t>na singola sanzione</w:t>
      </w:r>
      <w:r>
        <w:rPr>
          <w:rFonts w:ascii="Arial" w:hAnsi="Arial" w:cs="Arial"/>
          <w:sz w:val="20"/>
          <w:szCs w:val="20"/>
        </w:rPr>
        <w:t xml:space="preserve"> </w:t>
      </w:r>
      <w:r w:rsidR="00D845E7">
        <w:rPr>
          <w:rFonts w:ascii="Arial" w:hAnsi="Arial" w:cs="Arial"/>
          <w:sz w:val="20"/>
          <w:szCs w:val="20"/>
        </w:rPr>
        <w:t xml:space="preserve">di </w:t>
      </w:r>
      <w:r>
        <w:rPr>
          <w:rFonts w:ascii="Arial" w:hAnsi="Arial" w:cs="Arial"/>
          <w:sz w:val="20"/>
          <w:szCs w:val="20"/>
        </w:rPr>
        <w:t>minore</w:t>
      </w:r>
      <w:r w:rsidR="00D845E7">
        <w:rPr>
          <w:rFonts w:ascii="Arial" w:hAnsi="Arial" w:cs="Arial"/>
          <w:sz w:val="20"/>
          <w:szCs w:val="20"/>
        </w:rPr>
        <w:t xml:space="preserve"> entità tra quelle previste (</w:t>
      </w:r>
      <w:r>
        <w:rPr>
          <w:rFonts w:ascii="Arial" w:hAnsi="Arial" w:cs="Arial"/>
          <w:sz w:val="20"/>
          <w:szCs w:val="20"/>
        </w:rPr>
        <w:t>che</w:t>
      </w:r>
      <w:r w:rsidRPr="00383F1C">
        <w:rPr>
          <w:rFonts w:ascii="Arial" w:hAnsi="Arial" w:cs="Arial"/>
          <w:sz w:val="20"/>
          <w:szCs w:val="20"/>
        </w:rPr>
        <w:t xml:space="preserve"> comunque </w:t>
      </w:r>
      <w:r>
        <w:rPr>
          <w:rFonts w:ascii="Arial" w:hAnsi="Arial" w:cs="Arial"/>
          <w:sz w:val="20"/>
          <w:szCs w:val="20"/>
        </w:rPr>
        <w:t>è dell’ordine delle</w:t>
      </w:r>
      <w:r w:rsidR="00000F9B">
        <w:rPr>
          <w:rFonts w:ascii="Arial" w:hAnsi="Arial" w:cs="Arial"/>
          <w:sz w:val="20"/>
          <w:szCs w:val="20"/>
        </w:rPr>
        <w:t xml:space="preserve"> migliaia </w:t>
      </w:r>
      <w:proofErr w:type="gramStart"/>
      <w:r w:rsidR="00000F9B">
        <w:rPr>
          <w:rFonts w:ascii="Arial" w:hAnsi="Arial" w:cs="Arial"/>
          <w:sz w:val="20"/>
          <w:szCs w:val="20"/>
        </w:rPr>
        <w:t>di</w:t>
      </w:r>
      <w:proofErr w:type="gramEnd"/>
      <w:r w:rsidR="00000F9B">
        <w:rPr>
          <w:rFonts w:ascii="Arial" w:hAnsi="Arial" w:cs="Arial"/>
          <w:sz w:val="20"/>
          <w:szCs w:val="20"/>
        </w:rPr>
        <w:t xml:space="preserve"> e</w:t>
      </w:r>
      <w:r w:rsidRPr="00383F1C">
        <w:rPr>
          <w:rFonts w:ascii="Arial" w:hAnsi="Arial" w:cs="Arial"/>
          <w:sz w:val="20"/>
          <w:szCs w:val="20"/>
        </w:rPr>
        <w:t>uro</w:t>
      </w:r>
      <w:r w:rsidR="00D845E7">
        <w:rPr>
          <w:rFonts w:ascii="Arial" w:hAnsi="Arial" w:cs="Arial"/>
          <w:sz w:val="20"/>
          <w:szCs w:val="20"/>
        </w:rPr>
        <w:t>)</w:t>
      </w:r>
      <w:r w:rsidRPr="00383F1C">
        <w:rPr>
          <w:rFonts w:ascii="Arial" w:hAnsi="Arial" w:cs="Arial"/>
          <w:sz w:val="20"/>
          <w:szCs w:val="20"/>
        </w:rPr>
        <w:t xml:space="preserve"> </w:t>
      </w:r>
      <w:r w:rsidR="00000F9B">
        <w:rPr>
          <w:rFonts w:ascii="Arial" w:hAnsi="Arial" w:cs="Arial"/>
          <w:sz w:val="20"/>
          <w:szCs w:val="20"/>
        </w:rPr>
        <w:t xml:space="preserve">è in grado di comportare </w:t>
      </w:r>
      <w:r w:rsidRPr="00383F1C">
        <w:rPr>
          <w:rFonts w:ascii="Arial" w:hAnsi="Arial" w:cs="Arial"/>
          <w:sz w:val="20"/>
          <w:szCs w:val="20"/>
        </w:rPr>
        <w:t>l’immediat</w:t>
      </w:r>
      <w:r w:rsidR="00000F9B">
        <w:rPr>
          <w:rFonts w:ascii="Arial" w:hAnsi="Arial" w:cs="Arial"/>
          <w:sz w:val="20"/>
          <w:szCs w:val="20"/>
        </w:rPr>
        <w:t>a difficoltà finanziaria della d</w:t>
      </w:r>
      <w:r w:rsidRPr="00383F1C">
        <w:rPr>
          <w:rFonts w:ascii="Arial" w:hAnsi="Arial" w:cs="Arial"/>
          <w:sz w:val="20"/>
          <w:szCs w:val="20"/>
        </w:rPr>
        <w:t xml:space="preserve">itta </w:t>
      </w:r>
      <w:r w:rsidRPr="00D845E7">
        <w:rPr>
          <w:rFonts w:ascii="Arial" w:hAnsi="Arial" w:cs="Arial"/>
          <w:color w:val="000000" w:themeColor="text1"/>
          <w:sz w:val="20"/>
          <w:szCs w:val="20"/>
        </w:rPr>
        <w:t xml:space="preserve">armatrice, soprattutto in periodi come gli attuali in cui la pesca versa in uno stato di enorme difficoltà. </w:t>
      </w:r>
    </w:p>
    <w:p w:rsidR="00000F9B" w:rsidRPr="00D845E7" w:rsidRDefault="00454167" w:rsidP="001F539F">
      <w:pPr>
        <w:pStyle w:val="Paragrafoelenco"/>
        <w:ind w:left="0" w:firstLine="708"/>
        <w:jc w:val="both"/>
        <w:rPr>
          <w:rFonts w:ascii="Arial" w:hAnsi="Arial" w:cs="Arial"/>
          <w:color w:val="000000" w:themeColor="text1"/>
          <w:sz w:val="20"/>
          <w:szCs w:val="20"/>
        </w:rPr>
      </w:pPr>
      <w:r w:rsidRPr="00D845E7">
        <w:rPr>
          <w:rFonts w:ascii="Arial" w:hAnsi="Arial" w:cs="Arial"/>
          <w:color w:val="000000" w:themeColor="text1"/>
          <w:sz w:val="20"/>
          <w:szCs w:val="20"/>
        </w:rPr>
        <w:t xml:space="preserve">I numerosissimi </w:t>
      </w:r>
      <w:proofErr w:type="gramStart"/>
      <w:r w:rsidRPr="00D845E7">
        <w:rPr>
          <w:rFonts w:ascii="Arial" w:hAnsi="Arial" w:cs="Arial"/>
          <w:color w:val="000000" w:themeColor="text1"/>
          <w:sz w:val="20"/>
          <w:szCs w:val="20"/>
        </w:rPr>
        <w:t>ed</w:t>
      </w:r>
      <w:proofErr w:type="gramEnd"/>
      <w:r w:rsidRPr="00D845E7">
        <w:rPr>
          <w:rFonts w:ascii="Arial" w:hAnsi="Arial" w:cs="Arial"/>
          <w:color w:val="000000" w:themeColor="text1"/>
          <w:sz w:val="20"/>
          <w:szCs w:val="20"/>
        </w:rPr>
        <w:t xml:space="preserve"> </w:t>
      </w:r>
      <w:r w:rsidR="00000F9B" w:rsidRPr="00D845E7">
        <w:rPr>
          <w:rFonts w:ascii="Arial" w:hAnsi="Arial" w:cs="Arial"/>
          <w:color w:val="000000" w:themeColor="text1"/>
          <w:sz w:val="20"/>
          <w:szCs w:val="20"/>
        </w:rPr>
        <w:t xml:space="preserve">onerosi </w:t>
      </w:r>
      <w:r w:rsidRPr="00D845E7">
        <w:rPr>
          <w:rFonts w:ascii="Arial" w:hAnsi="Arial" w:cs="Arial"/>
          <w:color w:val="000000" w:themeColor="text1"/>
          <w:sz w:val="20"/>
          <w:szCs w:val="20"/>
        </w:rPr>
        <w:t xml:space="preserve">obblighi imposti alle Imprese di pesca </w:t>
      </w:r>
      <w:r w:rsidR="00000F9B" w:rsidRPr="00D845E7">
        <w:rPr>
          <w:rFonts w:ascii="Arial" w:hAnsi="Arial" w:cs="Arial"/>
          <w:color w:val="000000" w:themeColor="text1"/>
          <w:sz w:val="20"/>
          <w:szCs w:val="20"/>
        </w:rPr>
        <w:t>(non solo di carattere economico) e l’</w:t>
      </w:r>
      <w:r w:rsidRPr="00D845E7">
        <w:rPr>
          <w:rFonts w:ascii="Arial" w:hAnsi="Arial" w:cs="Arial"/>
          <w:color w:val="000000" w:themeColor="text1"/>
          <w:sz w:val="20"/>
          <w:szCs w:val="20"/>
        </w:rPr>
        <w:t>applicazione del sistema s</w:t>
      </w:r>
      <w:r w:rsidR="00000F9B" w:rsidRPr="00D845E7">
        <w:rPr>
          <w:rFonts w:ascii="Arial" w:hAnsi="Arial" w:cs="Arial"/>
          <w:color w:val="000000" w:themeColor="text1"/>
          <w:sz w:val="20"/>
          <w:szCs w:val="20"/>
        </w:rPr>
        <w:t>anzionatorio così come elaborato,</w:t>
      </w:r>
      <w:r w:rsidRPr="00D845E7">
        <w:rPr>
          <w:rFonts w:ascii="Arial" w:hAnsi="Arial" w:cs="Arial"/>
          <w:color w:val="000000" w:themeColor="text1"/>
          <w:sz w:val="20"/>
          <w:szCs w:val="20"/>
        </w:rPr>
        <w:t xml:space="preserve"> uccideranno la pesca </w:t>
      </w:r>
      <w:r w:rsidR="00000F9B" w:rsidRPr="00D845E7">
        <w:rPr>
          <w:rFonts w:ascii="Arial" w:hAnsi="Arial" w:cs="Arial"/>
          <w:color w:val="000000" w:themeColor="text1"/>
          <w:sz w:val="20"/>
          <w:szCs w:val="20"/>
        </w:rPr>
        <w:t xml:space="preserve">effettuata nei nostri mari dai nostri pescatori e di conseguenza la filiera </w:t>
      </w:r>
      <w:r w:rsidRPr="00D845E7">
        <w:rPr>
          <w:rFonts w:ascii="Arial" w:hAnsi="Arial" w:cs="Arial"/>
          <w:color w:val="000000" w:themeColor="text1"/>
          <w:sz w:val="20"/>
          <w:szCs w:val="20"/>
        </w:rPr>
        <w:t>del pesce fresco</w:t>
      </w:r>
      <w:r w:rsidR="00000F9B" w:rsidRPr="00D845E7">
        <w:rPr>
          <w:rFonts w:ascii="Arial" w:hAnsi="Arial" w:cs="Arial"/>
          <w:color w:val="000000" w:themeColor="text1"/>
          <w:sz w:val="20"/>
          <w:szCs w:val="20"/>
        </w:rPr>
        <w:t xml:space="preserve"> Italiano</w:t>
      </w:r>
      <w:r w:rsidRPr="00D845E7">
        <w:rPr>
          <w:rFonts w:ascii="Arial" w:hAnsi="Arial" w:cs="Arial"/>
          <w:color w:val="000000" w:themeColor="text1"/>
          <w:sz w:val="20"/>
          <w:szCs w:val="20"/>
        </w:rPr>
        <w:t xml:space="preserve">, a tutto vantaggio </w:t>
      </w:r>
      <w:r w:rsidR="00000F9B" w:rsidRPr="00D845E7">
        <w:rPr>
          <w:rFonts w:ascii="Arial" w:hAnsi="Arial" w:cs="Arial"/>
          <w:color w:val="000000" w:themeColor="text1"/>
          <w:sz w:val="20"/>
          <w:szCs w:val="20"/>
        </w:rPr>
        <w:t>dell’</w:t>
      </w:r>
      <w:r w:rsidR="00494165" w:rsidRPr="00D845E7">
        <w:rPr>
          <w:rFonts w:ascii="Arial" w:hAnsi="Arial" w:cs="Arial"/>
          <w:color w:val="000000" w:themeColor="text1"/>
          <w:sz w:val="20"/>
          <w:szCs w:val="20"/>
        </w:rPr>
        <w:t>impor</w:t>
      </w:r>
      <w:r w:rsidR="00000F9B" w:rsidRPr="00D845E7">
        <w:rPr>
          <w:rFonts w:ascii="Arial" w:hAnsi="Arial" w:cs="Arial"/>
          <w:color w:val="000000" w:themeColor="text1"/>
          <w:sz w:val="20"/>
          <w:szCs w:val="20"/>
        </w:rPr>
        <w:t>tazione del prodotto ittico da paesi t</w:t>
      </w:r>
      <w:r w:rsidR="00494165" w:rsidRPr="00D845E7">
        <w:rPr>
          <w:rFonts w:ascii="Arial" w:hAnsi="Arial" w:cs="Arial"/>
          <w:color w:val="000000" w:themeColor="text1"/>
          <w:sz w:val="20"/>
          <w:szCs w:val="20"/>
        </w:rPr>
        <w:t>erzi</w:t>
      </w:r>
      <w:r w:rsidR="00000F9B" w:rsidRPr="00D845E7">
        <w:rPr>
          <w:rFonts w:ascii="Arial" w:hAnsi="Arial" w:cs="Arial"/>
          <w:color w:val="000000" w:themeColor="text1"/>
          <w:sz w:val="20"/>
          <w:szCs w:val="20"/>
        </w:rPr>
        <w:t xml:space="preserve"> </w:t>
      </w:r>
      <w:r w:rsidR="00D845E7" w:rsidRPr="00D845E7">
        <w:rPr>
          <w:rFonts w:ascii="Arial" w:hAnsi="Arial" w:cs="Arial"/>
          <w:color w:val="000000" w:themeColor="text1"/>
          <w:sz w:val="20"/>
          <w:szCs w:val="20"/>
        </w:rPr>
        <w:t>da parte di</w:t>
      </w:r>
      <w:r w:rsidR="00000F9B" w:rsidRPr="00D845E7">
        <w:rPr>
          <w:rFonts w:ascii="Arial" w:hAnsi="Arial" w:cs="Arial"/>
          <w:color w:val="000000" w:themeColor="text1"/>
          <w:sz w:val="20"/>
          <w:szCs w:val="20"/>
        </w:rPr>
        <w:t xml:space="preserve"> multinazionali</w:t>
      </w:r>
      <w:r w:rsidR="00494165" w:rsidRPr="00D845E7">
        <w:rPr>
          <w:rFonts w:ascii="Arial" w:hAnsi="Arial" w:cs="Arial"/>
          <w:color w:val="000000" w:themeColor="text1"/>
          <w:sz w:val="20"/>
          <w:szCs w:val="20"/>
        </w:rPr>
        <w:t xml:space="preserve">. </w:t>
      </w:r>
    </w:p>
    <w:p w:rsidR="00000F9B" w:rsidRPr="00D845E7" w:rsidRDefault="00000F9B" w:rsidP="001F539F">
      <w:pPr>
        <w:pStyle w:val="Paragrafoelenco"/>
        <w:ind w:left="0" w:firstLine="708"/>
        <w:jc w:val="both"/>
        <w:rPr>
          <w:rFonts w:ascii="Arial" w:hAnsi="Arial" w:cs="Arial"/>
          <w:color w:val="000000" w:themeColor="text1"/>
          <w:sz w:val="20"/>
          <w:szCs w:val="20"/>
        </w:rPr>
      </w:pPr>
      <w:r w:rsidRPr="00D845E7">
        <w:rPr>
          <w:rFonts w:ascii="Arial" w:hAnsi="Arial" w:cs="Arial"/>
          <w:color w:val="000000" w:themeColor="text1"/>
          <w:sz w:val="20"/>
          <w:szCs w:val="20"/>
        </w:rPr>
        <w:t xml:space="preserve">È risaputo che il nostro prodotto Italiano è </w:t>
      </w:r>
      <w:r w:rsidRPr="00D845E7">
        <w:rPr>
          <w:rFonts w:ascii="Arial" w:hAnsi="Arial" w:cs="Arial"/>
          <w:b/>
          <w:color w:val="000000" w:themeColor="text1"/>
          <w:sz w:val="20"/>
          <w:szCs w:val="20"/>
        </w:rPr>
        <w:t>freschissimo</w:t>
      </w:r>
      <w:r w:rsidRPr="00D845E7">
        <w:rPr>
          <w:rFonts w:ascii="Arial" w:hAnsi="Arial" w:cs="Arial"/>
          <w:color w:val="000000" w:themeColor="text1"/>
          <w:sz w:val="20"/>
          <w:szCs w:val="20"/>
        </w:rPr>
        <w:t xml:space="preserve">, di </w:t>
      </w:r>
      <w:r w:rsidRPr="00D845E7">
        <w:rPr>
          <w:rFonts w:ascii="Arial" w:hAnsi="Arial" w:cs="Arial"/>
          <w:b/>
          <w:color w:val="000000" w:themeColor="text1"/>
          <w:sz w:val="20"/>
          <w:szCs w:val="20"/>
        </w:rPr>
        <w:t>ottima qualità</w:t>
      </w:r>
      <w:r w:rsidRPr="00D845E7">
        <w:rPr>
          <w:rFonts w:ascii="Arial" w:hAnsi="Arial" w:cs="Arial"/>
          <w:color w:val="000000" w:themeColor="text1"/>
          <w:sz w:val="20"/>
          <w:szCs w:val="20"/>
        </w:rPr>
        <w:t xml:space="preserve">, </w:t>
      </w:r>
      <w:r w:rsidRPr="00D845E7">
        <w:rPr>
          <w:rFonts w:ascii="Arial" w:hAnsi="Arial" w:cs="Arial"/>
          <w:b/>
          <w:color w:val="000000" w:themeColor="text1"/>
          <w:sz w:val="20"/>
          <w:szCs w:val="20"/>
        </w:rPr>
        <w:t xml:space="preserve">tracciato e controllato </w:t>
      </w:r>
      <w:r w:rsidRPr="00D845E7">
        <w:rPr>
          <w:rFonts w:ascii="Arial" w:hAnsi="Arial" w:cs="Arial"/>
          <w:color w:val="000000" w:themeColor="text1"/>
          <w:sz w:val="20"/>
          <w:szCs w:val="20"/>
        </w:rPr>
        <w:t>in ogni fase della commercializzazione, viceversa il prodotto proveniente dall’estero non ha alcuna garanzia ma solo inquietanti incognite, non ultima la sua dubbia provenienza!</w:t>
      </w:r>
    </w:p>
    <w:p w:rsidR="00FF7089" w:rsidRPr="00383F1C" w:rsidRDefault="00FF7089" w:rsidP="001F539F">
      <w:pPr>
        <w:pStyle w:val="Paragrafoelenco"/>
        <w:ind w:left="0" w:firstLine="708"/>
        <w:jc w:val="both"/>
        <w:rPr>
          <w:rFonts w:ascii="Arial" w:hAnsi="Arial" w:cs="Arial"/>
          <w:b/>
          <w:sz w:val="20"/>
          <w:szCs w:val="20"/>
        </w:rPr>
      </w:pPr>
      <w:r w:rsidRPr="00383F1C">
        <w:rPr>
          <w:rFonts w:ascii="Arial" w:hAnsi="Arial" w:cs="Arial"/>
          <w:sz w:val="20"/>
          <w:szCs w:val="20"/>
        </w:rPr>
        <w:t xml:space="preserve">Si consideri che le normative nazionali ed europee </w:t>
      </w:r>
      <w:proofErr w:type="gramStart"/>
      <w:r w:rsidRPr="00383F1C">
        <w:rPr>
          <w:rFonts w:ascii="Arial" w:hAnsi="Arial" w:cs="Arial"/>
          <w:sz w:val="20"/>
          <w:szCs w:val="20"/>
        </w:rPr>
        <w:t>obbli</w:t>
      </w:r>
      <w:r w:rsidR="005F2D2C" w:rsidRPr="00383F1C">
        <w:rPr>
          <w:rFonts w:ascii="Arial" w:hAnsi="Arial" w:cs="Arial"/>
          <w:sz w:val="20"/>
          <w:szCs w:val="20"/>
        </w:rPr>
        <w:t>g</w:t>
      </w:r>
      <w:r w:rsidRPr="00383F1C">
        <w:rPr>
          <w:rFonts w:ascii="Arial" w:hAnsi="Arial" w:cs="Arial"/>
          <w:sz w:val="20"/>
          <w:szCs w:val="20"/>
        </w:rPr>
        <w:t>ano</w:t>
      </w:r>
      <w:proofErr w:type="gramEnd"/>
      <w:r w:rsidRPr="00383F1C">
        <w:rPr>
          <w:rFonts w:ascii="Arial" w:hAnsi="Arial" w:cs="Arial"/>
          <w:sz w:val="20"/>
          <w:szCs w:val="20"/>
        </w:rPr>
        <w:t xml:space="preserve"> i pescherecci a tenere a bordo ed utilizzare nella attività reti con maglie </w:t>
      </w:r>
      <w:r w:rsidR="00D065A9" w:rsidRPr="00383F1C">
        <w:rPr>
          <w:rFonts w:ascii="Arial" w:hAnsi="Arial" w:cs="Arial"/>
          <w:sz w:val="20"/>
          <w:szCs w:val="20"/>
        </w:rPr>
        <w:t xml:space="preserve">di dimensione </w:t>
      </w:r>
      <w:r w:rsidRPr="00383F1C">
        <w:rPr>
          <w:rFonts w:ascii="Arial" w:hAnsi="Arial" w:cs="Arial"/>
          <w:sz w:val="20"/>
          <w:szCs w:val="20"/>
        </w:rPr>
        <w:t xml:space="preserve">ben determinata (50 mm romboidale oppure 40 mm quadra). Pertanto non si comprende per quale motivo debba esistere una normativa che impone taglie minime su determinate </w:t>
      </w:r>
      <w:r w:rsidR="003176BB" w:rsidRPr="00383F1C">
        <w:rPr>
          <w:rFonts w:ascii="Arial" w:hAnsi="Arial" w:cs="Arial"/>
          <w:sz w:val="20"/>
          <w:szCs w:val="20"/>
        </w:rPr>
        <w:t>specie:</w:t>
      </w:r>
      <w:r w:rsidR="003176BB" w:rsidRPr="003176BB">
        <w:rPr>
          <w:rFonts w:ascii="Arial" w:hAnsi="Arial" w:cs="Arial"/>
          <w:b/>
          <w:sz w:val="20"/>
          <w:szCs w:val="20"/>
        </w:rPr>
        <w:t xml:space="preserve"> tutto</w:t>
      </w:r>
      <w:r w:rsidRPr="003176BB">
        <w:rPr>
          <w:rFonts w:ascii="Arial" w:hAnsi="Arial" w:cs="Arial"/>
          <w:b/>
          <w:sz w:val="20"/>
          <w:szCs w:val="20"/>
        </w:rPr>
        <w:t xml:space="preserve"> il pescato catturato con reti regolamentari dovrebbe essere commercializzabile.  </w:t>
      </w:r>
    </w:p>
    <w:p w:rsidR="001B357F" w:rsidRDefault="005F2D2C" w:rsidP="001F539F">
      <w:pPr>
        <w:pStyle w:val="Paragrafoelenco"/>
        <w:ind w:left="0" w:firstLine="708"/>
        <w:jc w:val="both"/>
        <w:rPr>
          <w:rFonts w:ascii="Arial" w:hAnsi="Arial" w:cs="Arial"/>
          <w:sz w:val="20"/>
          <w:szCs w:val="20"/>
        </w:rPr>
      </w:pPr>
      <w:r w:rsidRPr="00383F1C">
        <w:rPr>
          <w:rFonts w:ascii="Arial" w:hAnsi="Arial" w:cs="Arial"/>
          <w:sz w:val="20"/>
          <w:szCs w:val="20"/>
        </w:rPr>
        <w:t>Allo s</w:t>
      </w:r>
      <w:r w:rsidR="003176BB">
        <w:rPr>
          <w:rFonts w:ascii="Arial" w:hAnsi="Arial" w:cs="Arial"/>
          <w:sz w:val="20"/>
          <w:szCs w:val="20"/>
        </w:rPr>
        <w:t>tesso modo, con riferimento all’</w:t>
      </w:r>
      <w:r w:rsidRPr="00383F1C">
        <w:rPr>
          <w:rFonts w:ascii="Arial" w:hAnsi="Arial" w:cs="Arial"/>
          <w:sz w:val="20"/>
          <w:szCs w:val="20"/>
        </w:rPr>
        <w:t xml:space="preserve">attività di pesca effettuata con </w:t>
      </w:r>
      <w:r w:rsidR="003176BB">
        <w:rPr>
          <w:rFonts w:ascii="Arial" w:hAnsi="Arial" w:cs="Arial"/>
          <w:sz w:val="20"/>
          <w:szCs w:val="20"/>
        </w:rPr>
        <w:t>il sistema “palangaro”</w:t>
      </w:r>
      <w:r w:rsidRPr="00383F1C">
        <w:rPr>
          <w:rFonts w:ascii="Arial" w:hAnsi="Arial" w:cs="Arial"/>
          <w:sz w:val="20"/>
          <w:szCs w:val="20"/>
        </w:rPr>
        <w:t xml:space="preserve">, </w:t>
      </w:r>
      <w:r w:rsidR="001B357F" w:rsidRPr="00383F1C">
        <w:rPr>
          <w:rFonts w:ascii="Arial" w:hAnsi="Arial" w:cs="Arial"/>
          <w:sz w:val="20"/>
          <w:szCs w:val="20"/>
        </w:rPr>
        <w:t>è</w:t>
      </w:r>
      <w:r w:rsidRPr="00383F1C">
        <w:rPr>
          <w:rFonts w:ascii="Arial" w:hAnsi="Arial" w:cs="Arial"/>
          <w:sz w:val="20"/>
          <w:szCs w:val="20"/>
        </w:rPr>
        <w:t xml:space="preserve"> impensabile </w:t>
      </w:r>
      <w:r w:rsidRPr="00D845E7">
        <w:rPr>
          <w:rFonts w:ascii="Arial" w:hAnsi="Arial" w:cs="Arial"/>
          <w:color w:val="000000" w:themeColor="text1"/>
          <w:sz w:val="20"/>
          <w:szCs w:val="20"/>
        </w:rPr>
        <w:t>pun</w:t>
      </w:r>
      <w:r w:rsidR="001B357F" w:rsidRPr="00D845E7">
        <w:rPr>
          <w:rFonts w:ascii="Arial" w:hAnsi="Arial" w:cs="Arial"/>
          <w:color w:val="000000" w:themeColor="text1"/>
          <w:sz w:val="20"/>
          <w:szCs w:val="20"/>
        </w:rPr>
        <w:t>ire con sanzioni amministrative</w:t>
      </w:r>
      <w:r w:rsidR="00D845E7" w:rsidRPr="00D845E7">
        <w:rPr>
          <w:rFonts w:ascii="Arial" w:hAnsi="Arial" w:cs="Arial"/>
          <w:color w:val="000000" w:themeColor="text1"/>
          <w:sz w:val="20"/>
          <w:szCs w:val="20"/>
        </w:rPr>
        <w:t>,</w:t>
      </w:r>
      <w:r w:rsidR="001B357F" w:rsidRPr="00D845E7">
        <w:rPr>
          <w:rFonts w:ascii="Arial" w:hAnsi="Arial" w:cs="Arial"/>
          <w:color w:val="000000" w:themeColor="text1"/>
          <w:sz w:val="20"/>
          <w:szCs w:val="20"/>
        </w:rPr>
        <w:t xml:space="preserve"> </w:t>
      </w:r>
      <w:r w:rsidRPr="00D845E7">
        <w:rPr>
          <w:rFonts w:ascii="Arial" w:hAnsi="Arial" w:cs="Arial"/>
          <w:color w:val="000000" w:themeColor="text1"/>
          <w:sz w:val="20"/>
          <w:szCs w:val="20"/>
        </w:rPr>
        <w:t>addirittura raddo</w:t>
      </w:r>
      <w:r w:rsidR="001B357F" w:rsidRPr="00D845E7">
        <w:rPr>
          <w:rFonts w:ascii="Arial" w:hAnsi="Arial" w:cs="Arial"/>
          <w:color w:val="000000" w:themeColor="text1"/>
          <w:sz w:val="20"/>
          <w:szCs w:val="20"/>
        </w:rPr>
        <w:t>ppiate</w:t>
      </w:r>
      <w:r w:rsidR="00D845E7" w:rsidRPr="00D845E7">
        <w:rPr>
          <w:rFonts w:ascii="Arial" w:hAnsi="Arial" w:cs="Arial"/>
          <w:color w:val="000000" w:themeColor="text1"/>
          <w:sz w:val="20"/>
          <w:szCs w:val="20"/>
        </w:rPr>
        <w:t>,</w:t>
      </w:r>
      <w:r w:rsidR="001B357F" w:rsidRPr="00D845E7">
        <w:rPr>
          <w:rFonts w:ascii="Arial" w:hAnsi="Arial" w:cs="Arial"/>
          <w:color w:val="000000" w:themeColor="text1"/>
          <w:sz w:val="20"/>
          <w:szCs w:val="20"/>
        </w:rPr>
        <w:t xml:space="preserve"> catture accidentali di esemplari delle</w:t>
      </w:r>
      <w:r w:rsidRPr="00D845E7">
        <w:rPr>
          <w:rFonts w:ascii="Arial" w:hAnsi="Arial" w:cs="Arial"/>
          <w:color w:val="000000" w:themeColor="text1"/>
          <w:sz w:val="20"/>
          <w:szCs w:val="20"/>
        </w:rPr>
        <w:t xml:space="preserve"> specie “tonno</w:t>
      </w:r>
      <w:r w:rsidR="001B357F" w:rsidRPr="00D845E7">
        <w:rPr>
          <w:rFonts w:ascii="Arial" w:hAnsi="Arial" w:cs="Arial"/>
          <w:color w:val="000000" w:themeColor="text1"/>
          <w:sz w:val="20"/>
          <w:szCs w:val="20"/>
        </w:rPr>
        <w:t>”,</w:t>
      </w:r>
      <w:r w:rsidRPr="00D845E7">
        <w:rPr>
          <w:rFonts w:ascii="Arial" w:hAnsi="Arial" w:cs="Arial"/>
          <w:color w:val="000000" w:themeColor="text1"/>
          <w:sz w:val="20"/>
          <w:szCs w:val="20"/>
        </w:rPr>
        <w:t xml:space="preserve"> quando </w:t>
      </w:r>
      <w:r w:rsidR="001B357F" w:rsidRPr="00D845E7">
        <w:rPr>
          <w:rFonts w:ascii="Arial" w:hAnsi="Arial" w:cs="Arial"/>
          <w:color w:val="000000" w:themeColor="text1"/>
          <w:sz w:val="20"/>
          <w:szCs w:val="20"/>
        </w:rPr>
        <w:t>è evidente che questi</w:t>
      </w:r>
      <w:r w:rsidRPr="00D845E7">
        <w:rPr>
          <w:rFonts w:ascii="Arial" w:hAnsi="Arial" w:cs="Arial"/>
          <w:color w:val="000000" w:themeColor="text1"/>
          <w:sz w:val="20"/>
          <w:szCs w:val="20"/>
        </w:rPr>
        <w:t xml:space="preserve"> specie possa</w:t>
      </w:r>
      <w:r w:rsidR="00D845E7" w:rsidRPr="00D845E7">
        <w:rPr>
          <w:rFonts w:ascii="Arial" w:hAnsi="Arial" w:cs="Arial"/>
          <w:color w:val="000000" w:themeColor="text1"/>
          <w:sz w:val="20"/>
          <w:szCs w:val="20"/>
        </w:rPr>
        <w:t>no essere catturate</w:t>
      </w:r>
      <w:r w:rsidRPr="00D845E7">
        <w:rPr>
          <w:rFonts w:ascii="Arial" w:hAnsi="Arial" w:cs="Arial"/>
          <w:color w:val="000000" w:themeColor="text1"/>
          <w:sz w:val="20"/>
          <w:szCs w:val="20"/>
        </w:rPr>
        <w:t xml:space="preserve"> attraverso gli stessi ami </w:t>
      </w:r>
      <w:r w:rsidR="001B357F" w:rsidRPr="00D845E7">
        <w:rPr>
          <w:rFonts w:ascii="Arial" w:hAnsi="Arial" w:cs="Arial"/>
          <w:color w:val="000000" w:themeColor="text1"/>
          <w:sz w:val="20"/>
          <w:szCs w:val="20"/>
        </w:rPr>
        <w:t>usati per il pesce spada</w:t>
      </w:r>
      <w:r w:rsidRPr="00D845E7">
        <w:rPr>
          <w:rFonts w:ascii="Arial" w:hAnsi="Arial" w:cs="Arial"/>
          <w:color w:val="000000" w:themeColor="text1"/>
          <w:sz w:val="20"/>
          <w:szCs w:val="20"/>
        </w:rPr>
        <w:t>. Una volta catturato</w:t>
      </w:r>
      <w:r w:rsidR="001B357F" w:rsidRPr="00D845E7">
        <w:rPr>
          <w:rFonts w:ascii="Arial" w:hAnsi="Arial" w:cs="Arial"/>
          <w:color w:val="000000" w:themeColor="text1"/>
          <w:sz w:val="20"/>
          <w:szCs w:val="20"/>
        </w:rPr>
        <w:t xml:space="preserve"> accidentalmente</w:t>
      </w:r>
      <w:r w:rsidRPr="00D845E7">
        <w:rPr>
          <w:rFonts w:ascii="Arial" w:hAnsi="Arial" w:cs="Arial"/>
          <w:color w:val="000000" w:themeColor="text1"/>
          <w:sz w:val="20"/>
          <w:szCs w:val="20"/>
        </w:rPr>
        <w:t xml:space="preserve">, non si comprende </w:t>
      </w:r>
      <w:r w:rsidR="00D845E7" w:rsidRPr="00D845E7">
        <w:rPr>
          <w:rFonts w:ascii="Arial" w:hAnsi="Arial" w:cs="Arial"/>
          <w:color w:val="000000" w:themeColor="text1"/>
          <w:sz w:val="20"/>
          <w:szCs w:val="20"/>
        </w:rPr>
        <w:t xml:space="preserve">poi </w:t>
      </w:r>
      <w:r w:rsidRPr="00D845E7">
        <w:rPr>
          <w:rFonts w:ascii="Arial" w:hAnsi="Arial" w:cs="Arial"/>
          <w:color w:val="000000" w:themeColor="text1"/>
          <w:sz w:val="20"/>
          <w:szCs w:val="20"/>
        </w:rPr>
        <w:t xml:space="preserve">il motivo per il quale il tonno non debba essere regolarmente commercializzato.  </w:t>
      </w:r>
    </w:p>
    <w:p w:rsidR="001B357F" w:rsidRPr="00D845E7" w:rsidRDefault="001B357F" w:rsidP="001F539F">
      <w:pPr>
        <w:pStyle w:val="Paragrafoelenco"/>
        <w:ind w:left="0" w:firstLine="708"/>
        <w:jc w:val="both"/>
        <w:rPr>
          <w:rFonts w:ascii="Arial" w:hAnsi="Arial" w:cs="Arial"/>
          <w:color w:val="000000" w:themeColor="text1"/>
          <w:sz w:val="20"/>
          <w:szCs w:val="20"/>
        </w:rPr>
      </w:pPr>
      <w:r w:rsidRPr="00D845E7">
        <w:rPr>
          <w:rFonts w:ascii="Arial" w:hAnsi="Arial" w:cs="Arial"/>
          <w:color w:val="000000" w:themeColor="text1"/>
          <w:sz w:val="20"/>
          <w:szCs w:val="20"/>
        </w:rPr>
        <w:t>L’</w:t>
      </w:r>
      <w:r w:rsidR="005F2D2C" w:rsidRPr="00D845E7">
        <w:rPr>
          <w:rFonts w:ascii="Arial" w:hAnsi="Arial" w:cs="Arial"/>
          <w:color w:val="000000" w:themeColor="text1"/>
          <w:sz w:val="20"/>
          <w:szCs w:val="20"/>
        </w:rPr>
        <w:t xml:space="preserve">Unione </w:t>
      </w:r>
      <w:r w:rsidRPr="00D845E7">
        <w:rPr>
          <w:rFonts w:ascii="Arial" w:hAnsi="Arial" w:cs="Arial"/>
          <w:color w:val="000000" w:themeColor="text1"/>
          <w:sz w:val="20"/>
          <w:szCs w:val="20"/>
        </w:rPr>
        <w:t>Europea ha</w:t>
      </w:r>
      <w:r w:rsidR="005F2D2C" w:rsidRPr="00D845E7">
        <w:rPr>
          <w:rFonts w:ascii="Arial" w:hAnsi="Arial" w:cs="Arial"/>
          <w:color w:val="000000" w:themeColor="text1"/>
          <w:sz w:val="20"/>
          <w:szCs w:val="20"/>
        </w:rPr>
        <w:t xml:space="preserve"> concesso all’Italia una quota annuale aggiuntiva di 600 </w:t>
      </w:r>
      <w:r w:rsidR="004E5810">
        <w:rPr>
          <w:rFonts w:ascii="Arial" w:hAnsi="Arial" w:cs="Arial"/>
          <w:color w:val="000000" w:themeColor="text1"/>
          <w:sz w:val="20"/>
          <w:szCs w:val="20"/>
        </w:rPr>
        <w:t>tonnellate</w:t>
      </w:r>
      <w:r w:rsidR="005F2D2C" w:rsidRPr="00D845E7">
        <w:rPr>
          <w:rFonts w:ascii="Arial" w:hAnsi="Arial" w:cs="Arial"/>
          <w:color w:val="000000" w:themeColor="text1"/>
          <w:sz w:val="20"/>
          <w:szCs w:val="20"/>
        </w:rPr>
        <w:t xml:space="preserve"> di catture </w:t>
      </w:r>
      <w:proofErr w:type="gramStart"/>
      <w:r w:rsidR="005F2D2C" w:rsidRPr="00D845E7">
        <w:rPr>
          <w:rFonts w:ascii="Arial" w:hAnsi="Arial" w:cs="Arial"/>
          <w:color w:val="000000" w:themeColor="text1"/>
          <w:sz w:val="20"/>
          <w:szCs w:val="20"/>
        </w:rPr>
        <w:t>di</w:t>
      </w:r>
      <w:proofErr w:type="gramEnd"/>
      <w:r w:rsidR="005F2D2C" w:rsidRPr="00D845E7">
        <w:rPr>
          <w:rFonts w:ascii="Arial" w:hAnsi="Arial" w:cs="Arial"/>
          <w:color w:val="000000" w:themeColor="text1"/>
          <w:sz w:val="20"/>
          <w:szCs w:val="20"/>
        </w:rPr>
        <w:t xml:space="preserve"> tale specie. </w:t>
      </w:r>
      <w:r w:rsidRPr="00D845E7">
        <w:rPr>
          <w:rFonts w:ascii="Arial" w:hAnsi="Arial" w:cs="Arial"/>
          <w:color w:val="000000" w:themeColor="text1"/>
          <w:sz w:val="20"/>
          <w:szCs w:val="20"/>
        </w:rPr>
        <w:t xml:space="preserve">Quote che </w:t>
      </w:r>
      <w:r w:rsidR="005F2D2C" w:rsidRPr="00D845E7">
        <w:rPr>
          <w:rFonts w:ascii="Arial" w:hAnsi="Arial" w:cs="Arial"/>
          <w:color w:val="000000" w:themeColor="text1"/>
          <w:sz w:val="20"/>
          <w:szCs w:val="20"/>
        </w:rPr>
        <w:t xml:space="preserve">possono tranquillamente essere destinate </w:t>
      </w:r>
      <w:r w:rsidRPr="00D845E7">
        <w:rPr>
          <w:rFonts w:ascii="Arial" w:hAnsi="Arial" w:cs="Arial"/>
          <w:color w:val="000000" w:themeColor="text1"/>
          <w:sz w:val="20"/>
          <w:szCs w:val="20"/>
        </w:rPr>
        <w:t xml:space="preserve">a compensare le </w:t>
      </w:r>
      <w:r w:rsidR="005F2D2C" w:rsidRPr="00D845E7">
        <w:rPr>
          <w:rFonts w:ascii="Arial" w:hAnsi="Arial" w:cs="Arial"/>
          <w:color w:val="000000" w:themeColor="text1"/>
          <w:sz w:val="20"/>
          <w:szCs w:val="20"/>
        </w:rPr>
        <w:t>catture accidentali da p</w:t>
      </w:r>
      <w:r w:rsidR="00D845E7">
        <w:rPr>
          <w:rFonts w:ascii="Arial" w:hAnsi="Arial" w:cs="Arial"/>
          <w:color w:val="000000" w:themeColor="text1"/>
          <w:sz w:val="20"/>
          <w:szCs w:val="20"/>
        </w:rPr>
        <w:t>arte di pescatori professionali, quote che possono essere ulteriormente aumentate attingendo alle quote destinate ai pescatori sportivi.</w:t>
      </w:r>
    </w:p>
    <w:p w:rsidR="00D845E7" w:rsidRDefault="00C80ACF" w:rsidP="001F539F">
      <w:pPr>
        <w:pStyle w:val="Paragrafoelenco"/>
        <w:ind w:left="0" w:firstLine="708"/>
        <w:jc w:val="both"/>
        <w:rPr>
          <w:rFonts w:ascii="Arial" w:hAnsi="Arial" w:cs="Arial"/>
          <w:sz w:val="20"/>
          <w:szCs w:val="20"/>
        </w:rPr>
      </w:pPr>
      <w:r w:rsidRPr="001B357F">
        <w:rPr>
          <w:rFonts w:ascii="Arial" w:hAnsi="Arial" w:cs="Arial"/>
          <w:sz w:val="20"/>
          <w:szCs w:val="20"/>
        </w:rPr>
        <w:t xml:space="preserve">Altri problemi riguardano l’utilizzo dell’E-log Book a bordo dei pescherecci </w:t>
      </w:r>
      <w:proofErr w:type="gramStart"/>
      <w:r w:rsidRPr="001B357F">
        <w:rPr>
          <w:rFonts w:ascii="Arial" w:hAnsi="Arial" w:cs="Arial"/>
          <w:sz w:val="20"/>
          <w:szCs w:val="20"/>
        </w:rPr>
        <w:t>ed</w:t>
      </w:r>
      <w:proofErr w:type="gramEnd"/>
      <w:r w:rsidRPr="001B357F">
        <w:rPr>
          <w:rFonts w:ascii="Arial" w:hAnsi="Arial" w:cs="Arial"/>
          <w:sz w:val="20"/>
          <w:szCs w:val="20"/>
        </w:rPr>
        <w:t xml:space="preserve"> i conseguenti obblighi di pesatura </w:t>
      </w:r>
      <w:r w:rsidR="00D845E7">
        <w:rPr>
          <w:rFonts w:ascii="Arial" w:hAnsi="Arial" w:cs="Arial"/>
          <w:sz w:val="20"/>
          <w:szCs w:val="20"/>
        </w:rPr>
        <w:t>ed etichettatura, previsti dai regolamenti c</w:t>
      </w:r>
      <w:r w:rsidRPr="001B357F">
        <w:rPr>
          <w:rFonts w:ascii="Arial" w:hAnsi="Arial" w:cs="Arial"/>
          <w:sz w:val="20"/>
          <w:szCs w:val="20"/>
        </w:rPr>
        <w:t xml:space="preserve">omunitari e </w:t>
      </w:r>
      <w:r w:rsidR="00D845E7">
        <w:rPr>
          <w:rFonts w:ascii="Arial" w:hAnsi="Arial" w:cs="Arial"/>
          <w:sz w:val="20"/>
          <w:szCs w:val="20"/>
        </w:rPr>
        <w:t>dalle norme n</w:t>
      </w:r>
      <w:r w:rsidRPr="001B357F">
        <w:rPr>
          <w:rFonts w:ascii="Arial" w:hAnsi="Arial" w:cs="Arial"/>
          <w:sz w:val="20"/>
          <w:szCs w:val="20"/>
        </w:rPr>
        <w:t xml:space="preserve">azionali. </w:t>
      </w:r>
    </w:p>
    <w:p w:rsidR="00C80ACF" w:rsidRPr="001B357F" w:rsidRDefault="00D845E7" w:rsidP="001F539F">
      <w:pPr>
        <w:pStyle w:val="Paragrafoelenco"/>
        <w:ind w:left="0" w:firstLine="708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Si consideri preliminarmente</w:t>
      </w:r>
      <w:r w:rsidRPr="001B357F">
        <w:rPr>
          <w:rFonts w:ascii="Arial" w:hAnsi="Arial" w:cs="Arial"/>
          <w:sz w:val="20"/>
          <w:szCs w:val="20"/>
        </w:rPr>
        <w:t xml:space="preserve"> che</w:t>
      </w:r>
      <w:r w:rsidR="00C80ACF" w:rsidRPr="001B357F">
        <w:rPr>
          <w:rFonts w:ascii="Arial" w:hAnsi="Arial" w:cs="Arial"/>
          <w:sz w:val="20"/>
          <w:szCs w:val="20"/>
        </w:rPr>
        <w:t xml:space="preserve"> ogni omissione e/o errore </w:t>
      </w:r>
      <w:proofErr w:type="gramStart"/>
      <w:r w:rsidRPr="001B357F">
        <w:rPr>
          <w:rFonts w:ascii="Arial" w:hAnsi="Arial" w:cs="Arial"/>
          <w:sz w:val="20"/>
          <w:szCs w:val="20"/>
        </w:rPr>
        <w:t>è</w:t>
      </w:r>
      <w:r w:rsidR="00C80ACF" w:rsidRPr="001B357F">
        <w:rPr>
          <w:rFonts w:ascii="Arial" w:hAnsi="Arial" w:cs="Arial"/>
          <w:sz w:val="20"/>
          <w:szCs w:val="20"/>
        </w:rPr>
        <w:t xml:space="preserve"> passibile</w:t>
      </w:r>
      <w:proofErr w:type="gramEnd"/>
      <w:r w:rsidR="00C80ACF" w:rsidRPr="001B357F">
        <w:rPr>
          <w:rFonts w:ascii="Arial" w:hAnsi="Arial" w:cs="Arial"/>
          <w:sz w:val="20"/>
          <w:szCs w:val="20"/>
        </w:rPr>
        <w:t xml:space="preserve"> di applicazione di sanzione amministrativa ed assegnazione di punti alla Licenza di Pesca ed al Comandante del peschereccio.</w:t>
      </w:r>
    </w:p>
    <w:p w:rsidR="00D845E7" w:rsidRDefault="00C80ACF" w:rsidP="001F539F">
      <w:pPr>
        <w:pStyle w:val="Paragrafoelenco"/>
        <w:ind w:left="0" w:firstLine="708"/>
        <w:jc w:val="both"/>
        <w:rPr>
          <w:rFonts w:ascii="Arial" w:hAnsi="Arial" w:cs="Arial"/>
          <w:sz w:val="20"/>
          <w:szCs w:val="20"/>
        </w:rPr>
      </w:pPr>
      <w:r w:rsidRPr="001B357F">
        <w:rPr>
          <w:rFonts w:ascii="Arial" w:hAnsi="Arial" w:cs="Arial"/>
          <w:sz w:val="20"/>
          <w:szCs w:val="20"/>
        </w:rPr>
        <w:lastRenderedPageBreak/>
        <w:t>All’atto dello sbar</w:t>
      </w:r>
      <w:r w:rsidR="00E43E8B" w:rsidRPr="001B357F">
        <w:rPr>
          <w:rFonts w:ascii="Arial" w:hAnsi="Arial" w:cs="Arial"/>
          <w:sz w:val="20"/>
          <w:szCs w:val="20"/>
        </w:rPr>
        <w:t xml:space="preserve">co del prodotto ittico, lo stesso </w:t>
      </w:r>
      <w:proofErr w:type="gramStart"/>
      <w:r w:rsidR="00E43E8B" w:rsidRPr="001B357F">
        <w:rPr>
          <w:rFonts w:ascii="Arial" w:hAnsi="Arial" w:cs="Arial"/>
          <w:sz w:val="20"/>
          <w:szCs w:val="20"/>
        </w:rPr>
        <w:t>deve</w:t>
      </w:r>
      <w:proofErr w:type="gramEnd"/>
      <w:r w:rsidR="00E43E8B" w:rsidRPr="001B357F">
        <w:rPr>
          <w:rFonts w:ascii="Arial" w:hAnsi="Arial" w:cs="Arial"/>
          <w:sz w:val="20"/>
          <w:szCs w:val="20"/>
        </w:rPr>
        <w:t xml:space="preserve"> essere sottoposto a pesatura (per specie catturata) e le relative risultanze inserite e trasmesse al competente Ministero attraverso </w:t>
      </w:r>
      <w:proofErr w:type="spellStart"/>
      <w:r w:rsidR="00E43E8B" w:rsidRPr="001B357F">
        <w:rPr>
          <w:rFonts w:ascii="Arial" w:hAnsi="Arial" w:cs="Arial"/>
          <w:sz w:val="20"/>
          <w:szCs w:val="20"/>
        </w:rPr>
        <w:t>l’E</w:t>
      </w:r>
      <w:proofErr w:type="spellEnd"/>
      <w:r w:rsidR="00E43E8B" w:rsidRPr="001B357F">
        <w:rPr>
          <w:rFonts w:ascii="Arial" w:hAnsi="Arial" w:cs="Arial"/>
          <w:sz w:val="20"/>
          <w:szCs w:val="20"/>
        </w:rPr>
        <w:t xml:space="preserve"> Log-Book in dotazione ad ogni peschereccio. </w:t>
      </w:r>
    </w:p>
    <w:p w:rsidR="00F75707" w:rsidRDefault="00D845E7" w:rsidP="001F539F">
      <w:pPr>
        <w:pStyle w:val="Paragrafoelenco"/>
        <w:ind w:left="0" w:firstLine="708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Riportiamo nuovamente le </w:t>
      </w:r>
      <w:r w:rsidR="00F75707">
        <w:rPr>
          <w:rFonts w:ascii="Arial" w:hAnsi="Arial" w:cs="Arial"/>
          <w:sz w:val="20"/>
          <w:szCs w:val="20"/>
        </w:rPr>
        <w:t xml:space="preserve">doglianze circa le </w:t>
      </w:r>
      <w:r>
        <w:rPr>
          <w:rFonts w:ascii="Arial" w:hAnsi="Arial" w:cs="Arial"/>
          <w:sz w:val="20"/>
          <w:szCs w:val="20"/>
        </w:rPr>
        <w:t>gravi</w:t>
      </w:r>
      <w:r w:rsidR="00F75707">
        <w:rPr>
          <w:rFonts w:ascii="Arial" w:hAnsi="Arial" w:cs="Arial"/>
          <w:sz w:val="20"/>
          <w:szCs w:val="20"/>
        </w:rPr>
        <w:t xml:space="preserve"> difficoltà nell’eseguire correttamente le operazioni descritte</w:t>
      </w:r>
      <w:r w:rsidR="00E43E8B" w:rsidRPr="001B357F">
        <w:rPr>
          <w:rFonts w:ascii="Arial" w:hAnsi="Arial" w:cs="Arial"/>
          <w:sz w:val="20"/>
          <w:szCs w:val="20"/>
        </w:rPr>
        <w:t xml:space="preserve">, specialmente </w:t>
      </w:r>
      <w:r w:rsidR="00F75707">
        <w:rPr>
          <w:rFonts w:ascii="Arial" w:hAnsi="Arial" w:cs="Arial"/>
          <w:sz w:val="20"/>
          <w:szCs w:val="20"/>
        </w:rPr>
        <w:t>in occasione di condizioni meteomarine avverse</w:t>
      </w:r>
      <w:r w:rsidR="00E43E8B" w:rsidRPr="001B357F">
        <w:rPr>
          <w:rFonts w:ascii="Arial" w:hAnsi="Arial" w:cs="Arial"/>
          <w:sz w:val="20"/>
          <w:szCs w:val="20"/>
        </w:rPr>
        <w:t xml:space="preserve"> all’</w:t>
      </w:r>
      <w:r w:rsidR="00B424E0" w:rsidRPr="001B357F">
        <w:rPr>
          <w:rFonts w:ascii="Arial" w:hAnsi="Arial" w:cs="Arial"/>
          <w:sz w:val="20"/>
          <w:szCs w:val="20"/>
        </w:rPr>
        <w:t xml:space="preserve">atto dello </w:t>
      </w:r>
      <w:r w:rsidR="00E43E8B" w:rsidRPr="001B357F">
        <w:rPr>
          <w:rFonts w:ascii="Arial" w:hAnsi="Arial" w:cs="Arial"/>
          <w:sz w:val="20"/>
          <w:szCs w:val="20"/>
        </w:rPr>
        <w:t xml:space="preserve">sbarco. </w:t>
      </w:r>
    </w:p>
    <w:p w:rsidR="00F75707" w:rsidRDefault="00E43E8B" w:rsidP="00B424E0">
      <w:pPr>
        <w:pStyle w:val="Paragrafoelenco"/>
        <w:ind w:left="0" w:firstLine="708"/>
        <w:jc w:val="both"/>
        <w:rPr>
          <w:rFonts w:ascii="Arial" w:hAnsi="Arial" w:cs="Arial"/>
          <w:sz w:val="20"/>
          <w:szCs w:val="20"/>
        </w:rPr>
      </w:pPr>
      <w:r w:rsidRPr="001B357F">
        <w:rPr>
          <w:rFonts w:ascii="Arial" w:hAnsi="Arial" w:cs="Arial"/>
          <w:sz w:val="20"/>
          <w:szCs w:val="20"/>
        </w:rPr>
        <w:t xml:space="preserve">Tantomeno dette operazioni possono essere </w:t>
      </w:r>
      <w:proofErr w:type="gramStart"/>
      <w:r w:rsidRPr="001B357F">
        <w:rPr>
          <w:rFonts w:ascii="Arial" w:hAnsi="Arial" w:cs="Arial"/>
          <w:sz w:val="20"/>
          <w:szCs w:val="20"/>
        </w:rPr>
        <w:t>effettuate</w:t>
      </w:r>
      <w:proofErr w:type="gramEnd"/>
      <w:r w:rsidRPr="001B357F">
        <w:rPr>
          <w:rFonts w:ascii="Arial" w:hAnsi="Arial" w:cs="Arial"/>
          <w:sz w:val="20"/>
          <w:szCs w:val="20"/>
        </w:rPr>
        <w:t xml:space="preserve"> a bordo dei pescherecci, sia per la motivazione sopra evidenziata, sia perché lo spazio di manovra a bordo degli stessi </w:t>
      </w:r>
      <w:r w:rsidR="00F75707" w:rsidRPr="001B357F">
        <w:rPr>
          <w:rFonts w:ascii="Arial" w:hAnsi="Arial" w:cs="Arial"/>
          <w:sz w:val="20"/>
          <w:szCs w:val="20"/>
        </w:rPr>
        <w:t>è</w:t>
      </w:r>
      <w:r w:rsidRPr="001B357F">
        <w:rPr>
          <w:rFonts w:ascii="Arial" w:hAnsi="Arial" w:cs="Arial"/>
          <w:sz w:val="20"/>
          <w:szCs w:val="20"/>
        </w:rPr>
        <w:t xml:space="preserve"> </w:t>
      </w:r>
      <w:r w:rsidR="00F75707">
        <w:rPr>
          <w:rFonts w:ascii="Arial" w:hAnsi="Arial" w:cs="Arial"/>
          <w:sz w:val="20"/>
          <w:szCs w:val="20"/>
        </w:rPr>
        <w:t>decisamente</w:t>
      </w:r>
      <w:r w:rsidRPr="001B357F">
        <w:rPr>
          <w:rFonts w:ascii="Arial" w:hAnsi="Arial" w:cs="Arial"/>
          <w:sz w:val="20"/>
          <w:szCs w:val="20"/>
        </w:rPr>
        <w:t xml:space="preserve"> ridotto.</w:t>
      </w:r>
      <w:r w:rsidR="00F75707">
        <w:rPr>
          <w:rFonts w:ascii="Arial" w:hAnsi="Arial" w:cs="Arial"/>
          <w:sz w:val="20"/>
          <w:szCs w:val="20"/>
        </w:rPr>
        <w:t xml:space="preserve"> </w:t>
      </w:r>
    </w:p>
    <w:p w:rsidR="00F75707" w:rsidRDefault="00E43E8B" w:rsidP="00B424E0">
      <w:pPr>
        <w:pStyle w:val="Paragrafoelenco"/>
        <w:ind w:left="0" w:firstLine="708"/>
        <w:jc w:val="both"/>
        <w:rPr>
          <w:rFonts w:ascii="Arial" w:hAnsi="Arial" w:cs="Arial"/>
          <w:sz w:val="20"/>
          <w:szCs w:val="20"/>
        </w:rPr>
      </w:pPr>
      <w:r w:rsidRPr="001B357F">
        <w:rPr>
          <w:rFonts w:ascii="Arial" w:hAnsi="Arial" w:cs="Arial"/>
          <w:sz w:val="20"/>
          <w:szCs w:val="20"/>
        </w:rPr>
        <w:t>Inoltre</w:t>
      </w:r>
      <w:r w:rsidR="00F75707">
        <w:rPr>
          <w:rFonts w:ascii="Arial" w:hAnsi="Arial" w:cs="Arial"/>
          <w:sz w:val="20"/>
          <w:szCs w:val="20"/>
        </w:rPr>
        <w:t>, la stessa operazione di pesatura</w:t>
      </w:r>
      <w:r w:rsidRPr="001B357F">
        <w:rPr>
          <w:rFonts w:ascii="Arial" w:hAnsi="Arial" w:cs="Arial"/>
          <w:sz w:val="20"/>
          <w:szCs w:val="20"/>
        </w:rPr>
        <w:t xml:space="preserve">, effettuata al momento dello sbarco, </w:t>
      </w:r>
      <w:r w:rsidR="00F75707">
        <w:rPr>
          <w:rFonts w:ascii="Arial" w:hAnsi="Arial" w:cs="Arial"/>
          <w:sz w:val="20"/>
          <w:szCs w:val="20"/>
        </w:rPr>
        <w:t>non</w:t>
      </w:r>
      <w:r w:rsidRPr="001B357F">
        <w:rPr>
          <w:rFonts w:ascii="Arial" w:hAnsi="Arial" w:cs="Arial"/>
          <w:sz w:val="20"/>
          <w:szCs w:val="20"/>
        </w:rPr>
        <w:t xml:space="preserve"> potrà</w:t>
      </w:r>
      <w:r w:rsidR="00F75707">
        <w:rPr>
          <w:rFonts w:ascii="Arial" w:hAnsi="Arial" w:cs="Arial"/>
          <w:sz w:val="20"/>
          <w:szCs w:val="20"/>
        </w:rPr>
        <w:t xml:space="preserve"> mai</w:t>
      </w:r>
      <w:r w:rsidRPr="001B357F">
        <w:rPr>
          <w:rFonts w:ascii="Arial" w:hAnsi="Arial" w:cs="Arial"/>
          <w:sz w:val="20"/>
          <w:szCs w:val="20"/>
        </w:rPr>
        <w:t xml:space="preserve"> corrispondere con il peso del prodotto al momento della vendita nel mercato Ittico. </w:t>
      </w:r>
    </w:p>
    <w:p w:rsidR="00F75707" w:rsidRDefault="00F75707" w:rsidP="00B424E0">
      <w:pPr>
        <w:pStyle w:val="Paragrafoelenco"/>
        <w:ind w:left="0" w:firstLine="708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La procedura individuata dall’ordinamento giuridico nazionale, infatti, non tiene conto del </w:t>
      </w:r>
      <w:r w:rsidR="00E43E8B" w:rsidRPr="001B357F">
        <w:rPr>
          <w:rFonts w:ascii="Arial" w:hAnsi="Arial" w:cs="Arial"/>
          <w:sz w:val="20"/>
          <w:szCs w:val="20"/>
        </w:rPr>
        <w:t xml:space="preserve">calo </w:t>
      </w:r>
      <w:r>
        <w:rPr>
          <w:rFonts w:ascii="Arial" w:hAnsi="Arial" w:cs="Arial"/>
          <w:sz w:val="20"/>
          <w:szCs w:val="20"/>
        </w:rPr>
        <w:t xml:space="preserve">fisiologico cui va incontro il prodotto, condizionato a sua volta da numerosi fattori es: </w:t>
      </w:r>
      <w:r w:rsidR="00E43E8B" w:rsidRPr="001B357F">
        <w:rPr>
          <w:rFonts w:ascii="Arial" w:hAnsi="Arial" w:cs="Arial"/>
          <w:sz w:val="20"/>
          <w:szCs w:val="20"/>
        </w:rPr>
        <w:t xml:space="preserve">perdita dell’acqua con </w:t>
      </w:r>
      <w:proofErr w:type="gramStart"/>
      <w:r w:rsidR="00E43E8B" w:rsidRPr="001B357F">
        <w:rPr>
          <w:rFonts w:ascii="Arial" w:hAnsi="Arial" w:cs="Arial"/>
          <w:sz w:val="20"/>
          <w:szCs w:val="20"/>
        </w:rPr>
        <w:t>il quale</w:t>
      </w:r>
      <w:proofErr w:type="gramEnd"/>
      <w:r w:rsidR="00E43E8B" w:rsidRPr="001B357F">
        <w:rPr>
          <w:rFonts w:ascii="Arial" w:hAnsi="Arial" w:cs="Arial"/>
          <w:sz w:val="20"/>
          <w:szCs w:val="20"/>
        </w:rPr>
        <w:t xml:space="preserve"> lo stesso viene continuamente risciacquato prima dello sbarco, perdita del ghiaccio che, messo durante la conservazione delle celle frigorifere, viene to</w:t>
      </w:r>
      <w:r>
        <w:rPr>
          <w:rFonts w:ascii="Arial" w:hAnsi="Arial" w:cs="Arial"/>
          <w:sz w:val="20"/>
          <w:szCs w:val="20"/>
        </w:rPr>
        <w:t xml:space="preserve">lto appena prima della vendita, ecc.…ovvero fenomeni inevitabili che </w:t>
      </w:r>
      <w:r w:rsidR="00E43E8B" w:rsidRPr="001B357F">
        <w:rPr>
          <w:rFonts w:ascii="Arial" w:hAnsi="Arial" w:cs="Arial"/>
          <w:sz w:val="20"/>
          <w:szCs w:val="20"/>
        </w:rPr>
        <w:t xml:space="preserve">non consentono di determinare con esattezza il peso da indicare. </w:t>
      </w:r>
    </w:p>
    <w:p w:rsidR="00F75707" w:rsidRDefault="00E43E8B" w:rsidP="00B424E0">
      <w:pPr>
        <w:pStyle w:val="Paragrafoelenco"/>
        <w:ind w:left="0" w:firstLine="708"/>
        <w:jc w:val="both"/>
        <w:rPr>
          <w:rFonts w:ascii="Arial" w:hAnsi="Arial" w:cs="Arial"/>
          <w:sz w:val="20"/>
          <w:szCs w:val="20"/>
        </w:rPr>
      </w:pPr>
      <w:r w:rsidRPr="001B357F">
        <w:rPr>
          <w:rFonts w:ascii="Arial" w:hAnsi="Arial" w:cs="Arial"/>
          <w:sz w:val="20"/>
          <w:szCs w:val="20"/>
        </w:rPr>
        <w:t xml:space="preserve">A ciò si aggiunga, a nostro avviso, </w:t>
      </w:r>
      <w:r w:rsidR="00F75707">
        <w:rPr>
          <w:rFonts w:ascii="Arial" w:hAnsi="Arial" w:cs="Arial"/>
          <w:sz w:val="20"/>
          <w:szCs w:val="20"/>
        </w:rPr>
        <w:t>grave lacuna nel sistema informatico del Ministero</w:t>
      </w:r>
      <w:r w:rsidRPr="001B357F">
        <w:rPr>
          <w:rFonts w:ascii="Arial" w:hAnsi="Arial" w:cs="Arial"/>
          <w:sz w:val="20"/>
          <w:szCs w:val="20"/>
        </w:rPr>
        <w:t xml:space="preserve"> che </w:t>
      </w:r>
      <w:r w:rsidR="00F75707">
        <w:rPr>
          <w:rFonts w:ascii="Arial" w:hAnsi="Arial" w:cs="Arial"/>
          <w:sz w:val="20"/>
          <w:szCs w:val="20"/>
        </w:rPr>
        <w:t>non consente l’inserimento dei decimali al peso del pescato, in tal modo il peso dovrà essere per definizione arrotondato o per difetto o per eccesso al Kg.</w:t>
      </w:r>
    </w:p>
    <w:p w:rsidR="00F75707" w:rsidRDefault="00F75707" w:rsidP="00B424E0">
      <w:pPr>
        <w:pStyle w:val="Paragrafoelenco"/>
        <w:ind w:left="0" w:firstLine="708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L’armatore si troverà quindi a dover </w:t>
      </w:r>
      <w:proofErr w:type="gramStart"/>
      <w:r>
        <w:rPr>
          <w:rFonts w:ascii="Arial" w:hAnsi="Arial" w:cs="Arial"/>
          <w:sz w:val="20"/>
          <w:szCs w:val="20"/>
        </w:rPr>
        <w:t>operare una scelta</w:t>
      </w:r>
      <w:proofErr w:type="gramEnd"/>
      <w:r>
        <w:rPr>
          <w:rFonts w:ascii="Arial" w:hAnsi="Arial" w:cs="Arial"/>
          <w:sz w:val="20"/>
          <w:szCs w:val="20"/>
        </w:rPr>
        <w:t xml:space="preserve"> decisiva, ovvero o sbagliare per eccesso o per difetto, ma lo stesso sistema comunque impone all’armatore di compiere un grossolano errore che lo espone alla richiamata problematica delle sanzioni gravi.</w:t>
      </w:r>
    </w:p>
    <w:p w:rsidR="00F75707" w:rsidRPr="001B357F" w:rsidRDefault="00E43E8B" w:rsidP="00B424E0">
      <w:pPr>
        <w:pStyle w:val="Paragrafoelenco"/>
        <w:ind w:left="0" w:firstLine="708"/>
        <w:jc w:val="both"/>
        <w:rPr>
          <w:rFonts w:ascii="Arial" w:hAnsi="Arial" w:cs="Arial"/>
          <w:sz w:val="20"/>
          <w:szCs w:val="20"/>
        </w:rPr>
      </w:pPr>
      <w:r w:rsidRPr="001B357F">
        <w:rPr>
          <w:rFonts w:ascii="Arial" w:hAnsi="Arial" w:cs="Arial"/>
          <w:sz w:val="20"/>
          <w:szCs w:val="20"/>
        </w:rPr>
        <w:t xml:space="preserve">Cosicché ad </w:t>
      </w:r>
      <w:r w:rsidR="00F75707" w:rsidRPr="001B357F">
        <w:rPr>
          <w:rFonts w:ascii="Arial" w:hAnsi="Arial" w:cs="Arial"/>
          <w:sz w:val="20"/>
          <w:szCs w:val="20"/>
        </w:rPr>
        <w:t>esempio, un</w:t>
      </w:r>
      <w:r w:rsidRPr="001B357F">
        <w:rPr>
          <w:rFonts w:ascii="Arial" w:hAnsi="Arial" w:cs="Arial"/>
          <w:sz w:val="20"/>
          <w:szCs w:val="20"/>
        </w:rPr>
        <w:t xml:space="preserve"> peso di 4,500 </w:t>
      </w:r>
      <w:proofErr w:type="gramStart"/>
      <w:r w:rsidRPr="001B357F">
        <w:rPr>
          <w:rFonts w:ascii="Arial" w:hAnsi="Arial" w:cs="Arial"/>
          <w:sz w:val="20"/>
          <w:szCs w:val="20"/>
        </w:rPr>
        <w:t>Kg.</w:t>
      </w:r>
      <w:proofErr w:type="gramEnd"/>
      <w:r w:rsidRPr="001B357F">
        <w:rPr>
          <w:rFonts w:ascii="Arial" w:hAnsi="Arial" w:cs="Arial"/>
          <w:sz w:val="20"/>
          <w:szCs w:val="20"/>
        </w:rPr>
        <w:t xml:space="preserve"> </w:t>
      </w:r>
      <w:r w:rsidR="00B424E0" w:rsidRPr="001B357F">
        <w:rPr>
          <w:rFonts w:ascii="Arial" w:hAnsi="Arial" w:cs="Arial"/>
          <w:sz w:val="20"/>
          <w:szCs w:val="20"/>
        </w:rPr>
        <w:t xml:space="preserve"> d</w:t>
      </w:r>
      <w:r w:rsidRPr="001B357F">
        <w:rPr>
          <w:rFonts w:ascii="Arial" w:hAnsi="Arial" w:cs="Arial"/>
          <w:sz w:val="20"/>
          <w:szCs w:val="20"/>
        </w:rPr>
        <w:t>iventerà, a scelta dell’</w:t>
      </w:r>
      <w:r w:rsidR="00B424E0" w:rsidRPr="001B357F">
        <w:rPr>
          <w:rFonts w:ascii="Arial" w:hAnsi="Arial" w:cs="Arial"/>
          <w:sz w:val="20"/>
          <w:szCs w:val="20"/>
        </w:rPr>
        <w:t>armatore, di 4</w:t>
      </w:r>
      <w:r w:rsidR="00F75707">
        <w:rPr>
          <w:rFonts w:ascii="Arial" w:hAnsi="Arial" w:cs="Arial"/>
          <w:sz w:val="20"/>
          <w:szCs w:val="20"/>
        </w:rPr>
        <w:t>Kg oppure 5</w:t>
      </w:r>
      <w:r w:rsidR="00B424E0" w:rsidRPr="001B357F">
        <w:rPr>
          <w:rFonts w:ascii="Arial" w:hAnsi="Arial" w:cs="Arial"/>
          <w:sz w:val="20"/>
          <w:szCs w:val="20"/>
        </w:rPr>
        <w:t xml:space="preserve">kg.  All’atto della vendita e solo in quel momento l’operatore potrà verificare la correttezza del </w:t>
      </w:r>
      <w:r w:rsidR="00F75707" w:rsidRPr="001B357F">
        <w:rPr>
          <w:rFonts w:ascii="Arial" w:hAnsi="Arial" w:cs="Arial"/>
          <w:sz w:val="20"/>
          <w:szCs w:val="20"/>
        </w:rPr>
        <w:t>dato che</w:t>
      </w:r>
      <w:r w:rsidR="00B424E0" w:rsidRPr="001B357F">
        <w:rPr>
          <w:rFonts w:ascii="Arial" w:hAnsi="Arial" w:cs="Arial"/>
          <w:sz w:val="20"/>
          <w:szCs w:val="20"/>
        </w:rPr>
        <w:t xml:space="preserve"> già </w:t>
      </w:r>
      <w:r w:rsidR="00F75707" w:rsidRPr="001B357F">
        <w:rPr>
          <w:rFonts w:ascii="Arial" w:hAnsi="Arial" w:cs="Arial"/>
          <w:sz w:val="20"/>
          <w:szCs w:val="20"/>
        </w:rPr>
        <w:t>è</w:t>
      </w:r>
      <w:r w:rsidR="004E4256">
        <w:rPr>
          <w:rFonts w:ascii="Arial" w:hAnsi="Arial" w:cs="Arial"/>
          <w:sz w:val="20"/>
          <w:szCs w:val="20"/>
        </w:rPr>
        <w:t xml:space="preserve"> stato inviato ed un controllo crociato delle autorità evidenzierebbe un caso grave da sanzionare.</w:t>
      </w:r>
    </w:p>
    <w:p w:rsidR="00583332" w:rsidRDefault="00B424E0" w:rsidP="00B424E0">
      <w:pPr>
        <w:pStyle w:val="Paragrafoelenco"/>
        <w:ind w:left="0" w:firstLine="708"/>
        <w:jc w:val="both"/>
        <w:rPr>
          <w:rFonts w:ascii="Arial" w:hAnsi="Arial" w:cs="Arial"/>
          <w:sz w:val="20"/>
          <w:szCs w:val="20"/>
        </w:rPr>
      </w:pPr>
      <w:r w:rsidRPr="001B357F">
        <w:rPr>
          <w:rFonts w:ascii="Arial" w:hAnsi="Arial" w:cs="Arial"/>
          <w:sz w:val="20"/>
          <w:szCs w:val="20"/>
        </w:rPr>
        <w:t xml:space="preserve">Questa situazione di disagio e </w:t>
      </w:r>
      <w:proofErr w:type="gramStart"/>
      <w:r w:rsidRPr="001B357F">
        <w:rPr>
          <w:rFonts w:ascii="Arial" w:hAnsi="Arial" w:cs="Arial"/>
          <w:sz w:val="20"/>
          <w:szCs w:val="20"/>
        </w:rPr>
        <w:t xml:space="preserve">di </w:t>
      </w:r>
      <w:proofErr w:type="gramEnd"/>
      <w:r w:rsidRPr="001B357F">
        <w:rPr>
          <w:rFonts w:ascii="Arial" w:hAnsi="Arial" w:cs="Arial"/>
          <w:sz w:val="20"/>
          <w:szCs w:val="20"/>
        </w:rPr>
        <w:t xml:space="preserve">incertezza potrebbe essere evitata qualora il Ministero optasse per la scelta della </w:t>
      </w:r>
      <w:r w:rsidRPr="004E4256">
        <w:rPr>
          <w:rFonts w:ascii="Arial" w:hAnsi="Arial" w:cs="Arial"/>
          <w:b/>
          <w:sz w:val="20"/>
          <w:szCs w:val="20"/>
          <w:u w:val="single"/>
        </w:rPr>
        <w:t xml:space="preserve">PESATURA </w:t>
      </w:r>
      <w:r w:rsidR="004E4256" w:rsidRPr="004E4256">
        <w:rPr>
          <w:rFonts w:ascii="Arial" w:hAnsi="Arial" w:cs="Arial"/>
          <w:b/>
          <w:sz w:val="20"/>
          <w:szCs w:val="20"/>
          <w:u w:val="single"/>
        </w:rPr>
        <w:t>D</w:t>
      </w:r>
      <w:r w:rsidRPr="004E4256">
        <w:rPr>
          <w:rFonts w:ascii="Arial" w:hAnsi="Arial" w:cs="Arial"/>
          <w:b/>
          <w:sz w:val="20"/>
          <w:szCs w:val="20"/>
          <w:u w:val="single"/>
        </w:rPr>
        <w:t>EI PRODOTTI DELLA PESCA DOPO IL TRASPORTO DAL LUOGO DI SBARCO</w:t>
      </w:r>
      <w:r w:rsidRPr="001B357F">
        <w:rPr>
          <w:rFonts w:ascii="Arial" w:hAnsi="Arial" w:cs="Arial"/>
          <w:sz w:val="20"/>
          <w:szCs w:val="20"/>
        </w:rPr>
        <w:t>, prevista dall’art. 61 del Regolamento (CE) n. 1224/</w:t>
      </w:r>
      <w:r w:rsidR="004E4256" w:rsidRPr="001B357F">
        <w:rPr>
          <w:rFonts w:ascii="Arial" w:hAnsi="Arial" w:cs="Arial"/>
          <w:sz w:val="20"/>
          <w:szCs w:val="20"/>
        </w:rPr>
        <w:t>2009 del</w:t>
      </w:r>
      <w:r w:rsidRPr="001B357F">
        <w:rPr>
          <w:rFonts w:ascii="Arial" w:hAnsi="Arial" w:cs="Arial"/>
          <w:sz w:val="20"/>
          <w:szCs w:val="20"/>
        </w:rPr>
        <w:t xml:space="preserve"> 20/11/2009, che testualmente recita:</w:t>
      </w:r>
    </w:p>
    <w:p w:rsidR="004E4256" w:rsidRPr="001B357F" w:rsidRDefault="004E4256" w:rsidP="00B424E0">
      <w:pPr>
        <w:pStyle w:val="Paragrafoelenco"/>
        <w:ind w:left="0" w:firstLine="708"/>
        <w:jc w:val="both"/>
        <w:rPr>
          <w:rFonts w:ascii="Arial" w:hAnsi="Arial" w:cs="Arial"/>
          <w:sz w:val="20"/>
          <w:szCs w:val="20"/>
        </w:rPr>
      </w:pPr>
    </w:p>
    <w:p w:rsidR="00C80ACF" w:rsidRPr="004E4256" w:rsidRDefault="00B424E0" w:rsidP="00B424E0">
      <w:pPr>
        <w:pStyle w:val="Paragrafoelenco"/>
        <w:ind w:left="0" w:firstLine="708"/>
        <w:jc w:val="both"/>
        <w:rPr>
          <w:rFonts w:ascii="Arial" w:hAnsi="Arial" w:cs="Arial"/>
          <w:i/>
          <w:sz w:val="20"/>
          <w:szCs w:val="20"/>
        </w:rPr>
      </w:pPr>
      <w:r w:rsidRPr="004E4256">
        <w:rPr>
          <w:rFonts w:ascii="Arial" w:hAnsi="Arial" w:cs="Arial"/>
          <w:i/>
          <w:sz w:val="20"/>
          <w:szCs w:val="20"/>
        </w:rPr>
        <w:t xml:space="preserve"> 1. In deroga all’art. 60, paragrafo </w:t>
      </w:r>
      <w:proofErr w:type="gramStart"/>
      <w:r w:rsidRPr="004E4256">
        <w:rPr>
          <w:rFonts w:ascii="Arial" w:hAnsi="Arial" w:cs="Arial"/>
          <w:i/>
          <w:sz w:val="20"/>
          <w:szCs w:val="20"/>
        </w:rPr>
        <w:t>2</w:t>
      </w:r>
      <w:proofErr w:type="gramEnd"/>
      <w:r w:rsidRPr="004E4256">
        <w:rPr>
          <w:rFonts w:ascii="Arial" w:hAnsi="Arial" w:cs="Arial"/>
          <w:i/>
          <w:sz w:val="20"/>
          <w:szCs w:val="20"/>
        </w:rPr>
        <w:t xml:space="preserve">, gli Stati membri possono autorizzare la pesatura dei prodotti della pesca dopo il trasporto dal luogo di sbarco, a condizione che siano destinati ad una località situata nel territorio dello Stato membro interessato e tale Stato membro abbia adottato un piano di controllo approvato dalla Commissione e basato sulla metodologia fondata sul rischio adottata dalla Commissione secondo la procedura di cui all’articolo </w:t>
      </w:r>
      <w:r w:rsidR="00583332" w:rsidRPr="004E4256">
        <w:rPr>
          <w:rFonts w:ascii="Arial" w:hAnsi="Arial" w:cs="Arial"/>
          <w:i/>
          <w:sz w:val="20"/>
          <w:szCs w:val="20"/>
        </w:rPr>
        <w:t>119;</w:t>
      </w:r>
    </w:p>
    <w:p w:rsidR="00583332" w:rsidRDefault="00583332" w:rsidP="00B424E0">
      <w:pPr>
        <w:pStyle w:val="Paragrafoelenco"/>
        <w:ind w:left="0" w:firstLine="708"/>
        <w:jc w:val="both"/>
        <w:rPr>
          <w:rFonts w:ascii="Arial" w:hAnsi="Arial" w:cs="Arial"/>
          <w:i/>
          <w:sz w:val="20"/>
          <w:szCs w:val="20"/>
        </w:rPr>
      </w:pPr>
      <w:r w:rsidRPr="004E4256">
        <w:rPr>
          <w:rFonts w:ascii="Arial" w:hAnsi="Arial" w:cs="Arial"/>
          <w:i/>
          <w:sz w:val="20"/>
          <w:szCs w:val="20"/>
        </w:rPr>
        <w:t xml:space="preserve">2. in deroga al paragrafo </w:t>
      </w:r>
      <w:proofErr w:type="gramStart"/>
      <w:r w:rsidRPr="004E4256">
        <w:rPr>
          <w:rFonts w:ascii="Arial" w:hAnsi="Arial" w:cs="Arial"/>
          <w:i/>
          <w:sz w:val="20"/>
          <w:szCs w:val="20"/>
        </w:rPr>
        <w:t>1</w:t>
      </w:r>
      <w:proofErr w:type="gramEnd"/>
      <w:r w:rsidRPr="004E4256">
        <w:rPr>
          <w:rFonts w:ascii="Arial" w:hAnsi="Arial" w:cs="Arial"/>
          <w:i/>
          <w:sz w:val="20"/>
          <w:szCs w:val="20"/>
        </w:rPr>
        <w:t xml:space="preserve">, le autorità competenti dello Stato membro in cui sono </w:t>
      </w:r>
      <w:r w:rsidR="004E4256" w:rsidRPr="004E4256">
        <w:rPr>
          <w:rFonts w:ascii="Arial" w:hAnsi="Arial" w:cs="Arial"/>
          <w:i/>
          <w:sz w:val="20"/>
          <w:szCs w:val="20"/>
        </w:rPr>
        <w:t>sbarcati i</w:t>
      </w:r>
      <w:r w:rsidRPr="004E4256">
        <w:rPr>
          <w:rFonts w:ascii="Arial" w:hAnsi="Arial" w:cs="Arial"/>
          <w:i/>
          <w:sz w:val="20"/>
          <w:szCs w:val="20"/>
        </w:rPr>
        <w:t xml:space="preserve"> prodotti della pesca possono autorizzare che tali prodotti siano trasportati prima della pesatura presso acquirenti registrati, centri d’asta registrati o altri </w:t>
      </w:r>
      <w:r w:rsidR="004E4256" w:rsidRPr="004E4256">
        <w:rPr>
          <w:rFonts w:ascii="Arial" w:hAnsi="Arial" w:cs="Arial"/>
          <w:i/>
          <w:sz w:val="20"/>
          <w:szCs w:val="20"/>
        </w:rPr>
        <w:t>organismi o</w:t>
      </w:r>
      <w:r w:rsidRPr="004E4256">
        <w:rPr>
          <w:rFonts w:ascii="Arial" w:hAnsi="Arial" w:cs="Arial"/>
          <w:i/>
          <w:sz w:val="20"/>
          <w:szCs w:val="20"/>
        </w:rPr>
        <w:t xml:space="preserve"> persone responsabili della prima immissione sul mercato dei prodotti della pesca in altro Stato </w:t>
      </w:r>
      <w:r w:rsidR="004E4256" w:rsidRPr="004E4256">
        <w:rPr>
          <w:rFonts w:ascii="Arial" w:hAnsi="Arial" w:cs="Arial"/>
          <w:i/>
          <w:sz w:val="20"/>
          <w:szCs w:val="20"/>
        </w:rPr>
        <w:t>membro…</w:t>
      </w:r>
      <w:r w:rsidRPr="004E4256">
        <w:rPr>
          <w:rFonts w:ascii="Arial" w:hAnsi="Arial" w:cs="Arial"/>
          <w:i/>
          <w:sz w:val="20"/>
          <w:szCs w:val="20"/>
        </w:rPr>
        <w:t>.</w:t>
      </w:r>
      <w:proofErr w:type="spellStart"/>
      <w:r w:rsidRPr="004E4256">
        <w:rPr>
          <w:rFonts w:ascii="Arial" w:hAnsi="Arial" w:cs="Arial"/>
          <w:i/>
          <w:sz w:val="20"/>
          <w:szCs w:val="20"/>
        </w:rPr>
        <w:t>omississ</w:t>
      </w:r>
      <w:proofErr w:type="spellEnd"/>
      <w:r w:rsidRPr="004E4256">
        <w:rPr>
          <w:rFonts w:ascii="Arial" w:hAnsi="Arial" w:cs="Arial"/>
          <w:i/>
          <w:sz w:val="20"/>
          <w:szCs w:val="20"/>
        </w:rPr>
        <w:t>…</w:t>
      </w:r>
    </w:p>
    <w:p w:rsidR="004E4256" w:rsidRPr="004E4256" w:rsidRDefault="004E4256" w:rsidP="00B424E0">
      <w:pPr>
        <w:pStyle w:val="Paragrafoelenco"/>
        <w:ind w:left="0" w:firstLine="708"/>
        <w:jc w:val="both"/>
        <w:rPr>
          <w:rFonts w:ascii="Arial" w:hAnsi="Arial" w:cs="Arial"/>
          <w:i/>
          <w:sz w:val="20"/>
          <w:szCs w:val="20"/>
        </w:rPr>
      </w:pPr>
    </w:p>
    <w:p w:rsidR="00583332" w:rsidRDefault="00583332" w:rsidP="00B424E0">
      <w:pPr>
        <w:pStyle w:val="Paragrafoelenco"/>
        <w:ind w:left="0" w:firstLine="708"/>
        <w:jc w:val="both"/>
        <w:rPr>
          <w:rFonts w:ascii="Arial" w:hAnsi="Arial" w:cs="Arial"/>
          <w:sz w:val="20"/>
          <w:szCs w:val="20"/>
        </w:rPr>
      </w:pPr>
      <w:r w:rsidRPr="001B357F">
        <w:rPr>
          <w:rFonts w:ascii="Arial" w:hAnsi="Arial" w:cs="Arial"/>
          <w:sz w:val="20"/>
          <w:szCs w:val="20"/>
        </w:rPr>
        <w:t xml:space="preserve">Per quanto </w:t>
      </w:r>
      <w:r w:rsidR="004E4256" w:rsidRPr="001B357F">
        <w:rPr>
          <w:rFonts w:ascii="Arial" w:hAnsi="Arial" w:cs="Arial"/>
          <w:sz w:val="20"/>
          <w:szCs w:val="20"/>
        </w:rPr>
        <w:t>è dato</w:t>
      </w:r>
      <w:r w:rsidRPr="001B357F">
        <w:rPr>
          <w:rFonts w:ascii="Arial" w:hAnsi="Arial" w:cs="Arial"/>
          <w:sz w:val="20"/>
          <w:szCs w:val="20"/>
        </w:rPr>
        <w:t xml:space="preserve"> di sapere alcuni Stati membri hanno </w:t>
      </w:r>
      <w:r w:rsidR="004E4256">
        <w:rPr>
          <w:rFonts w:ascii="Arial" w:hAnsi="Arial" w:cs="Arial"/>
          <w:sz w:val="20"/>
          <w:szCs w:val="20"/>
        </w:rPr>
        <w:t xml:space="preserve">già </w:t>
      </w:r>
      <w:proofErr w:type="gramStart"/>
      <w:r w:rsidRPr="001B357F">
        <w:rPr>
          <w:rFonts w:ascii="Arial" w:hAnsi="Arial" w:cs="Arial"/>
          <w:sz w:val="20"/>
          <w:szCs w:val="20"/>
        </w:rPr>
        <w:t>da tempo</w:t>
      </w:r>
      <w:proofErr w:type="gramEnd"/>
      <w:r w:rsidRPr="001B357F">
        <w:rPr>
          <w:rFonts w:ascii="Arial" w:hAnsi="Arial" w:cs="Arial"/>
          <w:sz w:val="20"/>
          <w:szCs w:val="20"/>
        </w:rPr>
        <w:t xml:space="preserve"> adottato tale disposizione, sollevando i rispettivi pescherecci da questa incombenza.</w:t>
      </w:r>
    </w:p>
    <w:p w:rsidR="002F1F5F" w:rsidRPr="002F1F5F" w:rsidRDefault="002F1F5F" w:rsidP="00B424E0">
      <w:pPr>
        <w:pStyle w:val="Paragrafoelenco"/>
        <w:ind w:left="0" w:firstLine="708"/>
        <w:jc w:val="both"/>
        <w:rPr>
          <w:rFonts w:ascii="Arial" w:hAnsi="Arial" w:cs="Arial"/>
          <w:sz w:val="20"/>
          <w:szCs w:val="20"/>
        </w:rPr>
      </w:pPr>
    </w:p>
    <w:p w:rsidR="002F1F5F" w:rsidRDefault="00E0534A" w:rsidP="002F1F5F">
      <w:pPr>
        <w:pStyle w:val="Paragrafoelenco"/>
        <w:ind w:left="0" w:firstLine="708"/>
        <w:jc w:val="both"/>
        <w:rPr>
          <w:rFonts w:ascii="Arial" w:hAnsi="Arial" w:cs="Arial"/>
          <w:sz w:val="20"/>
          <w:szCs w:val="20"/>
        </w:rPr>
      </w:pPr>
      <w:r w:rsidRPr="002F1F5F">
        <w:rPr>
          <w:rFonts w:ascii="Arial" w:hAnsi="Arial" w:cs="Arial"/>
          <w:sz w:val="20"/>
          <w:szCs w:val="20"/>
        </w:rPr>
        <w:t xml:space="preserve">In ultimo si esprime </w:t>
      </w:r>
      <w:r w:rsidR="002F1F5F" w:rsidRPr="002F1F5F">
        <w:rPr>
          <w:rFonts w:ascii="Arial" w:hAnsi="Arial" w:cs="Arial"/>
          <w:sz w:val="20"/>
          <w:szCs w:val="20"/>
        </w:rPr>
        <w:t xml:space="preserve">la massima </w:t>
      </w:r>
      <w:r w:rsidRPr="002F1F5F">
        <w:rPr>
          <w:rFonts w:ascii="Arial" w:hAnsi="Arial" w:cs="Arial"/>
          <w:sz w:val="20"/>
          <w:szCs w:val="20"/>
        </w:rPr>
        <w:t>contrarietà all’</w:t>
      </w:r>
      <w:r w:rsidR="00072DE7">
        <w:rPr>
          <w:rFonts w:ascii="Arial" w:hAnsi="Arial" w:cs="Arial"/>
          <w:sz w:val="20"/>
          <w:szCs w:val="20"/>
        </w:rPr>
        <w:t>art.</w:t>
      </w:r>
      <w:proofErr w:type="gramStart"/>
      <w:r w:rsidRPr="002F1F5F">
        <w:rPr>
          <w:rFonts w:ascii="Arial" w:hAnsi="Arial" w:cs="Arial"/>
          <w:sz w:val="20"/>
          <w:szCs w:val="20"/>
        </w:rPr>
        <w:t>3</w:t>
      </w:r>
      <w:proofErr w:type="gramEnd"/>
      <w:r w:rsidRPr="002F1F5F">
        <w:rPr>
          <w:rFonts w:ascii="Arial" w:hAnsi="Arial" w:cs="Arial"/>
          <w:sz w:val="20"/>
          <w:szCs w:val="20"/>
        </w:rPr>
        <w:t xml:space="preserve"> del DM del 28 luglio 2016 pubblicato sulla </w:t>
      </w:r>
      <w:r w:rsidR="002F1F5F" w:rsidRPr="002F1F5F">
        <w:rPr>
          <w:rFonts w:ascii="Arial" w:hAnsi="Arial" w:cs="Arial"/>
          <w:sz w:val="20"/>
          <w:szCs w:val="20"/>
        </w:rPr>
        <w:t xml:space="preserve">G.U. </w:t>
      </w:r>
      <w:r w:rsidR="002F1F5F" w:rsidRPr="00072DE7">
        <w:rPr>
          <w:rFonts w:ascii="Arial" w:hAnsi="Arial" w:cs="Arial"/>
          <w:sz w:val="20"/>
          <w:szCs w:val="20"/>
        </w:rPr>
        <w:t>209 del 27 Settembre 2016, del quale se ne chiede l’abrogazione, poiché introduce il divieto, per le unità autorizzate in licenza di pesca, anche solo di detenere a bordo più di un attrezzo dei seguenti elencati: sistemi «</w:t>
      </w:r>
      <w:proofErr w:type="spellStart"/>
      <w:r w:rsidR="002F1F5F" w:rsidRPr="00072DE7">
        <w:rPr>
          <w:rFonts w:ascii="Arial" w:hAnsi="Arial" w:cs="Arial"/>
          <w:sz w:val="20"/>
          <w:szCs w:val="20"/>
        </w:rPr>
        <w:t>ferrettara</w:t>
      </w:r>
      <w:proofErr w:type="spellEnd"/>
      <w:r w:rsidR="002F1F5F" w:rsidRPr="00072DE7">
        <w:rPr>
          <w:rFonts w:ascii="Arial" w:hAnsi="Arial" w:cs="Arial"/>
          <w:sz w:val="20"/>
          <w:szCs w:val="20"/>
        </w:rPr>
        <w:t xml:space="preserve">», «lenze», «circuizione» e «palangaro», ovvero degli attrezzi «piccola rete derivante - GND», «lenze trainate - LTL, a mano e a canna - LHP, LHM», «reti a circuizione a chiusura meccanica - PS e senza chiusura - LA», «reti da posta </w:t>
      </w:r>
      <w:proofErr w:type="spellStart"/>
      <w:r w:rsidR="002F1F5F" w:rsidRPr="00072DE7">
        <w:rPr>
          <w:rFonts w:ascii="Arial" w:hAnsi="Arial" w:cs="Arial"/>
          <w:sz w:val="20"/>
          <w:szCs w:val="20"/>
        </w:rPr>
        <w:t>circuitanti</w:t>
      </w:r>
      <w:proofErr w:type="spellEnd"/>
      <w:r w:rsidR="002F1F5F" w:rsidRPr="00072DE7">
        <w:rPr>
          <w:rFonts w:ascii="Arial" w:hAnsi="Arial" w:cs="Arial"/>
          <w:sz w:val="20"/>
          <w:szCs w:val="20"/>
        </w:rPr>
        <w:t xml:space="preserve"> - GNC», «palangaro derivante - L</w:t>
      </w:r>
      <w:r w:rsidR="00072DE7">
        <w:rPr>
          <w:rFonts w:ascii="Arial" w:hAnsi="Arial" w:cs="Arial"/>
          <w:sz w:val="20"/>
          <w:szCs w:val="20"/>
        </w:rPr>
        <w:t>LD» e «palangaro fi</w:t>
      </w:r>
      <w:r w:rsidR="002F1F5F" w:rsidRPr="00072DE7">
        <w:rPr>
          <w:rFonts w:ascii="Arial" w:hAnsi="Arial" w:cs="Arial"/>
          <w:sz w:val="20"/>
          <w:szCs w:val="20"/>
        </w:rPr>
        <w:t>sso - LLS».</w:t>
      </w:r>
    </w:p>
    <w:p w:rsidR="00072DE7" w:rsidRPr="002F1F5F" w:rsidRDefault="00072DE7" w:rsidP="002F1F5F">
      <w:pPr>
        <w:pStyle w:val="Paragrafoelenco"/>
        <w:ind w:left="0" w:firstLine="708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lastRenderedPageBreak/>
        <w:t xml:space="preserve">Inoltre, si chiede l’abrogazione anche per le </w:t>
      </w:r>
      <w:proofErr w:type="gramStart"/>
      <w:r>
        <w:rPr>
          <w:rFonts w:ascii="Arial" w:hAnsi="Arial" w:cs="Arial"/>
          <w:sz w:val="20"/>
          <w:szCs w:val="20"/>
        </w:rPr>
        <w:t>ulteriori</w:t>
      </w:r>
      <w:proofErr w:type="gramEnd"/>
      <w:r>
        <w:rPr>
          <w:rFonts w:ascii="Arial" w:hAnsi="Arial" w:cs="Arial"/>
          <w:sz w:val="20"/>
          <w:szCs w:val="20"/>
        </w:rPr>
        <w:t xml:space="preserve"> limitazioni riportate oltre a quelle ricordate, compresa quella connessa all’obbligo di dover informare l’autorità marittima competente dell’imbarco e dello sbarco degli attrezzi menzionati.</w:t>
      </w:r>
    </w:p>
    <w:p w:rsidR="004E4256" w:rsidRDefault="004E4256" w:rsidP="006E392A">
      <w:pPr>
        <w:pStyle w:val="Paragrafoelenco"/>
        <w:ind w:left="0" w:firstLine="708"/>
        <w:jc w:val="center"/>
        <w:rPr>
          <w:rFonts w:ascii="Arial" w:hAnsi="Arial" w:cs="Arial"/>
          <w:sz w:val="20"/>
          <w:szCs w:val="20"/>
        </w:rPr>
      </w:pPr>
    </w:p>
    <w:p w:rsidR="006E392A" w:rsidRPr="001B357F" w:rsidRDefault="006E392A" w:rsidP="006E392A">
      <w:pPr>
        <w:pStyle w:val="Paragrafoelenco"/>
        <w:ind w:left="0" w:firstLine="708"/>
        <w:jc w:val="center"/>
        <w:rPr>
          <w:rFonts w:ascii="Arial" w:hAnsi="Arial" w:cs="Arial"/>
          <w:sz w:val="20"/>
          <w:szCs w:val="20"/>
        </w:rPr>
      </w:pPr>
      <w:r w:rsidRPr="001B357F">
        <w:rPr>
          <w:rFonts w:ascii="Arial" w:hAnsi="Arial" w:cs="Arial"/>
          <w:sz w:val="20"/>
          <w:szCs w:val="20"/>
        </w:rPr>
        <w:t>********************************</w:t>
      </w:r>
    </w:p>
    <w:p w:rsidR="004E4256" w:rsidRDefault="004A4390" w:rsidP="00EA7454">
      <w:pPr>
        <w:jc w:val="both"/>
        <w:rPr>
          <w:rFonts w:ascii="Arial" w:hAnsi="Arial" w:cs="Arial"/>
          <w:sz w:val="20"/>
          <w:szCs w:val="20"/>
        </w:rPr>
      </w:pPr>
      <w:r w:rsidRPr="001B357F">
        <w:rPr>
          <w:rFonts w:ascii="Arial" w:hAnsi="Arial" w:cs="Arial"/>
          <w:sz w:val="20"/>
          <w:szCs w:val="20"/>
        </w:rPr>
        <w:tab/>
        <w:t xml:space="preserve">A complicare ulteriormente la vita dei pescatori </w:t>
      </w:r>
      <w:r w:rsidR="004E4256">
        <w:rPr>
          <w:rFonts w:ascii="Arial" w:hAnsi="Arial" w:cs="Arial"/>
          <w:sz w:val="20"/>
          <w:szCs w:val="20"/>
        </w:rPr>
        <w:t>Italiani</w:t>
      </w:r>
      <w:r w:rsidRPr="001B357F">
        <w:rPr>
          <w:rFonts w:ascii="Arial" w:hAnsi="Arial" w:cs="Arial"/>
          <w:sz w:val="20"/>
          <w:szCs w:val="20"/>
        </w:rPr>
        <w:t xml:space="preserve"> </w:t>
      </w:r>
      <w:proofErr w:type="gramStart"/>
      <w:r w:rsidRPr="001B357F">
        <w:rPr>
          <w:rFonts w:ascii="Arial" w:hAnsi="Arial" w:cs="Arial"/>
          <w:sz w:val="20"/>
          <w:szCs w:val="20"/>
        </w:rPr>
        <w:t>ed</w:t>
      </w:r>
      <w:proofErr w:type="gramEnd"/>
      <w:r w:rsidRPr="001B357F">
        <w:rPr>
          <w:rFonts w:ascii="Arial" w:hAnsi="Arial" w:cs="Arial"/>
          <w:sz w:val="20"/>
          <w:szCs w:val="20"/>
        </w:rPr>
        <w:t xml:space="preserve"> aggravare la loro situazione finanziaria </w:t>
      </w:r>
      <w:r w:rsidR="004E4256" w:rsidRPr="001B357F">
        <w:rPr>
          <w:rFonts w:ascii="Arial" w:hAnsi="Arial" w:cs="Arial"/>
          <w:sz w:val="20"/>
          <w:szCs w:val="20"/>
        </w:rPr>
        <w:t>è</w:t>
      </w:r>
      <w:r w:rsidRPr="001B357F">
        <w:rPr>
          <w:rFonts w:ascii="Arial" w:hAnsi="Arial" w:cs="Arial"/>
          <w:sz w:val="20"/>
          <w:szCs w:val="20"/>
        </w:rPr>
        <w:t xml:space="preserve"> </w:t>
      </w:r>
      <w:r w:rsidR="004E4256">
        <w:rPr>
          <w:rFonts w:ascii="Arial" w:hAnsi="Arial" w:cs="Arial"/>
          <w:sz w:val="20"/>
          <w:szCs w:val="20"/>
        </w:rPr>
        <w:t>intervenuta</w:t>
      </w:r>
      <w:r w:rsidRPr="001B357F">
        <w:rPr>
          <w:rFonts w:ascii="Arial" w:hAnsi="Arial" w:cs="Arial"/>
          <w:sz w:val="20"/>
          <w:szCs w:val="20"/>
        </w:rPr>
        <w:t xml:space="preserve"> anche la decisone dell’INPS di non effettuare il pagamento della CASSA INTEGRAZIONE GUADAGNI IN DEROGA agli armatori</w:t>
      </w:r>
      <w:r w:rsidR="004E4256">
        <w:rPr>
          <w:rFonts w:ascii="Arial" w:hAnsi="Arial" w:cs="Arial"/>
          <w:sz w:val="20"/>
          <w:szCs w:val="20"/>
        </w:rPr>
        <w:t>,</w:t>
      </w:r>
      <w:r w:rsidRPr="001B357F">
        <w:rPr>
          <w:rFonts w:ascii="Arial" w:hAnsi="Arial" w:cs="Arial"/>
          <w:sz w:val="20"/>
          <w:szCs w:val="20"/>
        </w:rPr>
        <w:t xml:space="preserve"> se imbarcati sul peschereccio di proprietà della società di cui sono soci e dei proprietari unici imbarcati tra il personale del peschereccio di loro proprietà. </w:t>
      </w:r>
    </w:p>
    <w:p w:rsidR="004A4390" w:rsidRPr="001B357F" w:rsidRDefault="004A4390" w:rsidP="00EA7454">
      <w:pPr>
        <w:jc w:val="both"/>
        <w:rPr>
          <w:rFonts w:ascii="Arial" w:hAnsi="Arial" w:cs="Arial"/>
          <w:sz w:val="20"/>
          <w:szCs w:val="20"/>
        </w:rPr>
      </w:pPr>
      <w:r w:rsidRPr="001B357F">
        <w:rPr>
          <w:rFonts w:ascii="Arial" w:hAnsi="Arial" w:cs="Arial"/>
          <w:sz w:val="20"/>
          <w:szCs w:val="20"/>
        </w:rPr>
        <w:t xml:space="preserve">I mancati pagamenti riguardano </w:t>
      </w:r>
      <w:proofErr w:type="gramStart"/>
      <w:r w:rsidRPr="001B357F">
        <w:rPr>
          <w:rFonts w:ascii="Arial" w:hAnsi="Arial" w:cs="Arial"/>
          <w:sz w:val="20"/>
          <w:szCs w:val="20"/>
        </w:rPr>
        <w:t xml:space="preserve">la </w:t>
      </w:r>
      <w:proofErr w:type="gramEnd"/>
      <w:r w:rsidRPr="001B357F">
        <w:rPr>
          <w:rFonts w:ascii="Arial" w:hAnsi="Arial" w:cs="Arial"/>
          <w:sz w:val="20"/>
          <w:szCs w:val="20"/>
        </w:rPr>
        <w:t>annualità 2015</w:t>
      </w:r>
      <w:r w:rsidR="004E4256">
        <w:rPr>
          <w:rFonts w:ascii="Arial" w:hAnsi="Arial" w:cs="Arial"/>
          <w:sz w:val="20"/>
          <w:szCs w:val="20"/>
        </w:rPr>
        <w:t xml:space="preserve"> e 2016</w:t>
      </w:r>
      <w:r w:rsidRPr="001B357F">
        <w:rPr>
          <w:rFonts w:ascii="Arial" w:hAnsi="Arial" w:cs="Arial"/>
          <w:sz w:val="20"/>
          <w:szCs w:val="20"/>
        </w:rPr>
        <w:t>, le cui istanze sono state regolarmente già presentate</w:t>
      </w:r>
      <w:r w:rsidR="004E4256">
        <w:rPr>
          <w:rFonts w:ascii="Arial" w:hAnsi="Arial" w:cs="Arial"/>
          <w:sz w:val="20"/>
          <w:szCs w:val="20"/>
        </w:rPr>
        <w:t>.</w:t>
      </w:r>
    </w:p>
    <w:p w:rsidR="004E4256" w:rsidRDefault="004A4390" w:rsidP="00EA7454">
      <w:pPr>
        <w:jc w:val="both"/>
        <w:rPr>
          <w:rFonts w:ascii="Arial" w:hAnsi="Arial" w:cs="Arial"/>
          <w:sz w:val="20"/>
          <w:szCs w:val="20"/>
        </w:rPr>
      </w:pPr>
      <w:r w:rsidRPr="001B357F">
        <w:rPr>
          <w:rFonts w:ascii="Arial" w:hAnsi="Arial" w:cs="Arial"/>
          <w:sz w:val="20"/>
          <w:szCs w:val="20"/>
        </w:rPr>
        <w:tab/>
        <w:t xml:space="preserve">Le motivazioni addotte dalla Direzione dell’Istituto </w:t>
      </w:r>
      <w:proofErr w:type="gramStart"/>
      <w:r w:rsidRPr="001B357F">
        <w:rPr>
          <w:rFonts w:ascii="Arial" w:hAnsi="Arial" w:cs="Arial"/>
          <w:sz w:val="20"/>
          <w:szCs w:val="20"/>
        </w:rPr>
        <w:t>risultano essere</w:t>
      </w:r>
      <w:proofErr w:type="gramEnd"/>
      <w:r w:rsidRPr="001B357F">
        <w:rPr>
          <w:rFonts w:ascii="Arial" w:hAnsi="Arial" w:cs="Arial"/>
          <w:sz w:val="20"/>
          <w:szCs w:val="20"/>
        </w:rPr>
        <w:t xml:space="preserve"> risi</w:t>
      </w:r>
      <w:r w:rsidR="000E13CB" w:rsidRPr="001B357F">
        <w:rPr>
          <w:rFonts w:ascii="Arial" w:hAnsi="Arial" w:cs="Arial"/>
          <w:sz w:val="20"/>
          <w:szCs w:val="20"/>
        </w:rPr>
        <w:t>bili e mo</w:t>
      </w:r>
      <w:r w:rsidR="00186ED8" w:rsidRPr="001B357F">
        <w:rPr>
          <w:rFonts w:ascii="Arial" w:hAnsi="Arial" w:cs="Arial"/>
          <w:sz w:val="20"/>
          <w:szCs w:val="20"/>
        </w:rPr>
        <w:t>strano chiaramente la assoluta mancanza di con</w:t>
      </w:r>
      <w:r w:rsidR="000E13CB" w:rsidRPr="001B357F">
        <w:rPr>
          <w:rFonts w:ascii="Arial" w:hAnsi="Arial" w:cs="Arial"/>
          <w:sz w:val="20"/>
          <w:szCs w:val="20"/>
        </w:rPr>
        <w:t>oscenza della materia</w:t>
      </w:r>
      <w:r w:rsidR="00186ED8" w:rsidRPr="001B357F">
        <w:rPr>
          <w:rFonts w:ascii="Arial" w:hAnsi="Arial" w:cs="Arial"/>
          <w:sz w:val="20"/>
          <w:szCs w:val="20"/>
        </w:rPr>
        <w:t>.</w:t>
      </w:r>
      <w:r w:rsidR="000E13CB" w:rsidRPr="001B357F">
        <w:rPr>
          <w:rFonts w:ascii="Arial" w:hAnsi="Arial" w:cs="Arial"/>
          <w:sz w:val="20"/>
          <w:szCs w:val="20"/>
        </w:rPr>
        <w:t xml:space="preserve">  </w:t>
      </w:r>
    </w:p>
    <w:p w:rsidR="004E4256" w:rsidRDefault="0026333D" w:rsidP="00EA7454">
      <w:pPr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ab/>
      </w:r>
      <w:r w:rsidR="00186ED8" w:rsidRPr="001B357F">
        <w:rPr>
          <w:rFonts w:ascii="Arial" w:hAnsi="Arial" w:cs="Arial"/>
          <w:sz w:val="20"/>
          <w:szCs w:val="20"/>
        </w:rPr>
        <w:t>Sostiene</w:t>
      </w:r>
      <w:r w:rsidR="004E4256">
        <w:rPr>
          <w:rFonts w:ascii="Arial" w:hAnsi="Arial" w:cs="Arial"/>
          <w:sz w:val="20"/>
          <w:szCs w:val="20"/>
        </w:rPr>
        <w:t>,</w:t>
      </w:r>
      <w:r w:rsidR="00186ED8" w:rsidRPr="001B357F">
        <w:rPr>
          <w:rFonts w:ascii="Arial" w:hAnsi="Arial" w:cs="Arial"/>
          <w:sz w:val="20"/>
          <w:szCs w:val="20"/>
        </w:rPr>
        <w:t xml:space="preserve"> infatti</w:t>
      </w:r>
      <w:r w:rsidR="004E4256">
        <w:rPr>
          <w:rFonts w:ascii="Arial" w:hAnsi="Arial" w:cs="Arial"/>
          <w:sz w:val="20"/>
          <w:szCs w:val="20"/>
        </w:rPr>
        <w:t>,</w:t>
      </w:r>
      <w:r w:rsidR="00186ED8" w:rsidRPr="001B357F">
        <w:rPr>
          <w:rFonts w:ascii="Arial" w:hAnsi="Arial" w:cs="Arial"/>
          <w:sz w:val="20"/>
          <w:szCs w:val="20"/>
        </w:rPr>
        <w:t xml:space="preserve"> </w:t>
      </w:r>
      <w:r w:rsidR="004E4256" w:rsidRPr="001B357F">
        <w:rPr>
          <w:rFonts w:ascii="Arial" w:hAnsi="Arial" w:cs="Arial"/>
          <w:sz w:val="20"/>
          <w:szCs w:val="20"/>
        </w:rPr>
        <w:t>l’</w:t>
      </w:r>
      <w:r w:rsidR="004E4256" w:rsidRPr="004E4256">
        <w:rPr>
          <w:rFonts w:ascii="Arial" w:hAnsi="Arial" w:cs="Arial"/>
          <w:sz w:val="20"/>
          <w:szCs w:val="20"/>
        </w:rPr>
        <w:t>INPS</w:t>
      </w:r>
      <w:r w:rsidR="004E4256" w:rsidRPr="001B357F">
        <w:rPr>
          <w:rFonts w:ascii="Arial" w:hAnsi="Arial" w:cs="Arial"/>
          <w:sz w:val="20"/>
          <w:szCs w:val="20"/>
        </w:rPr>
        <w:t xml:space="preserve"> </w:t>
      </w:r>
      <w:r w:rsidR="00186ED8" w:rsidRPr="001B357F">
        <w:rPr>
          <w:rFonts w:ascii="Arial" w:hAnsi="Arial" w:cs="Arial"/>
          <w:sz w:val="20"/>
          <w:szCs w:val="20"/>
        </w:rPr>
        <w:t xml:space="preserve">che, al fine del pagamento della CIGS, sia mancante tra Socio e Società un rapporto di lavoro dipendente. Premesso che </w:t>
      </w:r>
      <w:r w:rsidR="004E4256" w:rsidRPr="001B357F">
        <w:rPr>
          <w:rFonts w:ascii="Arial" w:hAnsi="Arial" w:cs="Arial"/>
          <w:sz w:val="20"/>
          <w:szCs w:val="20"/>
        </w:rPr>
        <w:t>è</w:t>
      </w:r>
      <w:r w:rsidR="00186ED8" w:rsidRPr="001B357F">
        <w:rPr>
          <w:rFonts w:ascii="Arial" w:hAnsi="Arial" w:cs="Arial"/>
          <w:sz w:val="20"/>
          <w:szCs w:val="20"/>
        </w:rPr>
        <w:t xml:space="preserve"> evidente che l’INPS </w:t>
      </w:r>
      <w:r w:rsidR="000E13CB" w:rsidRPr="001B357F">
        <w:rPr>
          <w:rFonts w:ascii="Arial" w:hAnsi="Arial" w:cs="Arial"/>
          <w:sz w:val="20"/>
          <w:szCs w:val="20"/>
        </w:rPr>
        <w:t xml:space="preserve">non </w:t>
      </w:r>
      <w:r w:rsidR="004E4256" w:rsidRPr="001B357F">
        <w:rPr>
          <w:rFonts w:ascii="Arial" w:hAnsi="Arial" w:cs="Arial"/>
          <w:sz w:val="20"/>
          <w:szCs w:val="20"/>
        </w:rPr>
        <w:t>è</w:t>
      </w:r>
      <w:r w:rsidR="000E13CB" w:rsidRPr="001B357F">
        <w:rPr>
          <w:rFonts w:ascii="Arial" w:hAnsi="Arial" w:cs="Arial"/>
          <w:sz w:val="20"/>
          <w:szCs w:val="20"/>
        </w:rPr>
        <w:t xml:space="preserve"> a conoscenza del</w:t>
      </w:r>
      <w:r w:rsidR="004A4390" w:rsidRPr="001B357F">
        <w:rPr>
          <w:rFonts w:ascii="Arial" w:hAnsi="Arial" w:cs="Arial"/>
          <w:sz w:val="20"/>
          <w:szCs w:val="20"/>
        </w:rPr>
        <w:t xml:space="preserve"> </w:t>
      </w:r>
      <w:r w:rsidR="000E13CB" w:rsidRPr="001B357F">
        <w:rPr>
          <w:rFonts w:ascii="Arial" w:hAnsi="Arial" w:cs="Arial"/>
          <w:sz w:val="20"/>
          <w:szCs w:val="20"/>
        </w:rPr>
        <w:t>fatto che a bord</w:t>
      </w:r>
      <w:r w:rsidR="004E4256">
        <w:rPr>
          <w:rFonts w:ascii="Arial" w:hAnsi="Arial" w:cs="Arial"/>
          <w:sz w:val="20"/>
          <w:szCs w:val="20"/>
        </w:rPr>
        <w:t>o di un qualsiasi Peschereccio I</w:t>
      </w:r>
      <w:r w:rsidR="000E13CB" w:rsidRPr="001B357F">
        <w:rPr>
          <w:rFonts w:ascii="Arial" w:hAnsi="Arial" w:cs="Arial"/>
          <w:sz w:val="20"/>
          <w:szCs w:val="20"/>
        </w:rPr>
        <w:t>taliano (che non ha le dimensioni</w:t>
      </w:r>
      <w:r w:rsidR="00186ED8" w:rsidRPr="001B357F">
        <w:rPr>
          <w:rFonts w:ascii="Arial" w:hAnsi="Arial" w:cs="Arial"/>
          <w:sz w:val="20"/>
          <w:szCs w:val="20"/>
        </w:rPr>
        <w:t xml:space="preserve">, la struttura </w:t>
      </w:r>
      <w:r w:rsidR="004E4256" w:rsidRPr="001B357F">
        <w:rPr>
          <w:rFonts w:ascii="Arial" w:hAnsi="Arial" w:cs="Arial"/>
          <w:sz w:val="20"/>
          <w:szCs w:val="20"/>
        </w:rPr>
        <w:t xml:space="preserve">organizzativa </w:t>
      </w:r>
      <w:proofErr w:type="gramStart"/>
      <w:r w:rsidR="004E4256" w:rsidRPr="001B357F">
        <w:rPr>
          <w:rFonts w:ascii="Arial" w:hAnsi="Arial" w:cs="Arial"/>
          <w:sz w:val="20"/>
          <w:szCs w:val="20"/>
        </w:rPr>
        <w:t>ed</w:t>
      </w:r>
      <w:proofErr w:type="gramEnd"/>
      <w:r w:rsidR="000E13CB" w:rsidRPr="001B357F">
        <w:rPr>
          <w:rFonts w:ascii="Arial" w:hAnsi="Arial" w:cs="Arial"/>
          <w:sz w:val="20"/>
          <w:szCs w:val="20"/>
        </w:rPr>
        <w:t xml:space="preserve"> il personale di un peschereccio di altura o di una nave officina) l’equipaggio svolge praticamente le stesse mansioni; che il Comandante della Imbarcazione potrebbe non essere </w:t>
      </w:r>
      <w:r w:rsidR="004E4256">
        <w:rPr>
          <w:rFonts w:ascii="Arial" w:hAnsi="Arial" w:cs="Arial"/>
          <w:sz w:val="20"/>
          <w:szCs w:val="20"/>
        </w:rPr>
        <w:t xml:space="preserve">un </w:t>
      </w:r>
      <w:r w:rsidR="00186ED8" w:rsidRPr="001B357F">
        <w:rPr>
          <w:rFonts w:ascii="Arial" w:hAnsi="Arial" w:cs="Arial"/>
          <w:sz w:val="20"/>
          <w:szCs w:val="20"/>
        </w:rPr>
        <w:t xml:space="preserve">Socio della Società oppure l’unico proprietario </w:t>
      </w:r>
      <w:r w:rsidR="000E13CB" w:rsidRPr="001B357F">
        <w:rPr>
          <w:rFonts w:ascii="Arial" w:hAnsi="Arial" w:cs="Arial"/>
          <w:sz w:val="20"/>
          <w:szCs w:val="20"/>
        </w:rPr>
        <w:t xml:space="preserve">ed </w:t>
      </w:r>
      <w:r w:rsidR="004E4256" w:rsidRPr="001B357F">
        <w:rPr>
          <w:rFonts w:ascii="Arial" w:hAnsi="Arial" w:cs="Arial"/>
          <w:sz w:val="20"/>
          <w:szCs w:val="20"/>
        </w:rPr>
        <w:t>è comunque</w:t>
      </w:r>
      <w:r w:rsidR="00186ED8" w:rsidRPr="001B357F">
        <w:rPr>
          <w:rFonts w:ascii="Arial" w:hAnsi="Arial" w:cs="Arial"/>
          <w:sz w:val="20"/>
          <w:szCs w:val="20"/>
        </w:rPr>
        <w:t xml:space="preserve"> </w:t>
      </w:r>
      <w:r w:rsidR="000E13CB" w:rsidRPr="001B357F">
        <w:rPr>
          <w:rFonts w:ascii="Arial" w:hAnsi="Arial" w:cs="Arial"/>
          <w:sz w:val="20"/>
          <w:szCs w:val="20"/>
        </w:rPr>
        <w:t xml:space="preserve">la persona che a bordo </w:t>
      </w:r>
      <w:r w:rsidR="004E4256" w:rsidRPr="001B357F">
        <w:rPr>
          <w:rFonts w:ascii="Arial" w:hAnsi="Arial" w:cs="Arial"/>
          <w:sz w:val="20"/>
          <w:szCs w:val="20"/>
        </w:rPr>
        <w:t>è</w:t>
      </w:r>
      <w:r w:rsidR="00186ED8" w:rsidRPr="001B357F">
        <w:rPr>
          <w:rFonts w:ascii="Arial" w:hAnsi="Arial" w:cs="Arial"/>
          <w:sz w:val="20"/>
          <w:szCs w:val="20"/>
        </w:rPr>
        <w:t xml:space="preserve"> demandato a prendere </w:t>
      </w:r>
      <w:r w:rsidR="000E13CB" w:rsidRPr="001B357F">
        <w:rPr>
          <w:rFonts w:ascii="Arial" w:hAnsi="Arial" w:cs="Arial"/>
          <w:sz w:val="20"/>
          <w:szCs w:val="20"/>
        </w:rPr>
        <w:t>decisioni (Codice della Navigazione)</w:t>
      </w:r>
      <w:r w:rsidR="00186ED8" w:rsidRPr="001B357F">
        <w:rPr>
          <w:rFonts w:ascii="Arial" w:hAnsi="Arial" w:cs="Arial"/>
          <w:sz w:val="20"/>
          <w:szCs w:val="20"/>
        </w:rPr>
        <w:t xml:space="preserve">. </w:t>
      </w:r>
    </w:p>
    <w:p w:rsidR="004E4256" w:rsidRDefault="0026333D" w:rsidP="00EA7454">
      <w:pPr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ab/>
      </w:r>
      <w:r w:rsidR="00186ED8" w:rsidRPr="001B357F">
        <w:rPr>
          <w:rFonts w:ascii="Arial" w:hAnsi="Arial" w:cs="Arial"/>
          <w:sz w:val="20"/>
          <w:szCs w:val="20"/>
        </w:rPr>
        <w:t xml:space="preserve">Quello che più </w:t>
      </w:r>
      <w:r w:rsidR="004E4256" w:rsidRPr="001B357F">
        <w:rPr>
          <w:rFonts w:ascii="Arial" w:hAnsi="Arial" w:cs="Arial"/>
          <w:sz w:val="20"/>
          <w:szCs w:val="20"/>
        </w:rPr>
        <w:t>è</w:t>
      </w:r>
      <w:r w:rsidR="00186ED8" w:rsidRPr="001B357F">
        <w:rPr>
          <w:rFonts w:ascii="Arial" w:hAnsi="Arial" w:cs="Arial"/>
          <w:sz w:val="20"/>
          <w:szCs w:val="20"/>
        </w:rPr>
        <w:t xml:space="preserve"> evidente </w:t>
      </w:r>
      <w:r w:rsidR="004E4256" w:rsidRPr="001B357F">
        <w:rPr>
          <w:rFonts w:ascii="Arial" w:hAnsi="Arial" w:cs="Arial"/>
          <w:sz w:val="20"/>
          <w:szCs w:val="20"/>
        </w:rPr>
        <w:t>è</w:t>
      </w:r>
      <w:r w:rsidR="00186ED8" w:rsidRPr="001B357F">
        <w:rPr>
          <w:rFonts w:ascii="Arial" w:hAnsi="Arial" w:cs="Arial"/>
          <w:sz w:val="20"/>
          <w:szCs w:val="20"/>
        </w:rPr>
        <w:t xml:space="preserve"> </w:t>
      </w:r>
      <w:r w:rsidR="00F77E5F" w:rsidRPr="001B357F">
        <w:rPr>
          <w:rFonts w:ascii="Arial" w:hAnsi="Arial" w:cs="Arial"/>
          <w:sz w:val="20"/>
          <w:szCs w:val="20"/>
        </w:rPr>
        <w:t xml:space="preserve">che </w:t>
      </w:r>
      <w:r w:rsidR="00186ED8" w:rsidRPr="001B357F">
        <w:rPr>
          <w:rFonts w:ascii="Arial" w:hAnsi="Arial" w:cs="Arial"/>
          <w:sz w:val="20"/>
          <w:szCs w:val="20"/>
        </w:rPr>
        <w:t xml:space="preserve">l’Istituto mostra di non essere a conoscenza che tutti i marittimi imbarcati nel Ruolino di Equipaggio di una qualsiasi imbarcazione da </w:t>
      </w:r>
      <w:r w:rsidR="004E4256" w:rsidRPr="001B357F">
        <w:rPr>
          <w:rFonts w:ascii="Arial" w:hAnsi="Arial" w:cs="Arial"/>
          <w:sz w:val="20"/>
          <w:szCs w:val="20"/>
        </w:rPr>
        <w:t>pesca,</w:t>
      </w:r>
      <w:r w:rsidR="00186ED8" w:rsidRPr="001B357F">
        <w:rPr>
          <w:rFonts w:ascii="Arial" w:hAnsi="Arial" w:cs="Arial"/>
          <w:sz w:val="20"/>
          <w:szCs w:val="20"/>
        </w:rPr>
        <w:t xml:space="preserve"> a norma del vigente C.C.N.L.</w:t>
      </w:r>
      <w:r w:rsidR="004E4256" w:rsidRPr="001B357F">
        <w:rPr>
          <w:rFonts w:ascii="Arial" w:hAnsi="Arial" w:cs="Arial"/>
          <w:sz w:val="20"/>
          <w:szCs w:val="20"/>
        </w:rPr>
        <w:t>, pagano</w:t>
      </w:r>
      <w:r w:rsidR="00186ED8" w:rsidRPr="001B357F">
        <w:rPr>
          <w:rFonts w:ascii="Arial" w:hAnsi="Arial" w:cs="Arial"/>
          <w:sz w:val="20"/>
          <w:szCs w:val="20"/>
        </w:rPr>
        <w:t xml:space="preserve"> i medesimi </w:t>
      </w:r>
      <w:r w:rsidR="004E4256" w:rsidRPr="001B357F">
        <w:rPr>
          <w:rFonts w:ascii="Arial" w:hAnsi="Arial" w:cs="Arial"/>
          <w:sz w:val="20"/>
          <w:szCs w:val="20"/>
        </w:rPr>
        <w:t xml:space="preserve">contributi, </w:t>
      </w:r>
      <w:proofErr w:type="gramStart"/>
      <w:r w:rsidR="004E4256" w:rsidRPr="001B357F">
        <w:rPr>
          <w:rFonts w:ascii="Arial" w:hAnsi="Arial" w:cs="Arial"/>
          <w:sz w:val="20"/>
          <w:szCs w:val="20"/>
        </w:rPr>
        <w:t>sulla</w:t>
      </w:r>
      <w:r w:rsidR="00186ED8" w:rsidRPr="001B357F">
        <w:rPr>
          <w:rFonts w:ascii="Arial" w:hAnsi="Arial" w:cs="Arial"/>
          <w:sz w:val="20"/>
          <w:szCs w:val="20"/>
        </w:rPr>
        <w:t xml:space="preserve"> base di</w:t>
      </w:r>
      <w:proofErr w:type="gramEnd"/>
      <w:r w:rsidR="00186ED8" w:rsidRPr="001B357F">
        <w:rPr>
          <w:rFonts w:ascii="Arial" w:hAnsi="Arial" w:cs="Arial"/>
          <w:sz w:val="20"/>
          <w:szCs w:val="20"/>
        </w:rPr>
        <w:t xml:space="preserve"> una retribuzione convenzionale – peraltro differente </w:t>
      </w:r>
      <w:r w:rsidR="00F77E5F" w:rsidRPr="001B357F">
        <w:rPr>
          <w:rFonts w:ascii="Arial" w:hAnsi="Arial" w:cs="Arial"/>
          <w:sz w:val="20"/>
          <w:szCs w:val="20"/>
        </w:rPr>
        <w:t xml:space="preserve">a seconda della qualifica </w:t>
      </w:r>
      <w:r w:rsidR="00186ED8" w:rsidRPr="001B357F">
        <w:rPr>
          <w:rFonts w:ascii="Arial" w:hAnsi="Arial" w:cs="Arial"/>
          <w:sz w:val="20"/>
          <w:szCs w:val="20"/>
        </w:rPr>
        <w:t>di Imbarco</w:t>
      </w:r>
      <w:r w:rsidR="00F77E5F" w:rsidRPr="001B357F">
        <w:rPr>
          <w:rFonts w:ascii="Arial" w:hAnsi="Arial" w:cs="Arial"/>
          <w:sz w:val="20"/>
          <w:szCs w:val="20"/>
        </w:rPr>
        <w:t xml:space="preserve">. </w:t>
      </w:r>
    </w:p>
    <w:p w:rsidR="004A4390" w:rsidRPr="001B357F" w:rsidRDefault="0026333D" w:rsidP="00EA7454">
      <w:pPr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ab/>
      </w:r>
      <w:r w:rsidR="00F77E5F" w:rsidRPr="001B357F">
        <w:rPr>
          <w:rFonts w:ascii="Arial" w:hAnsi="Arial" w:cs="Arial"/>
          <w:sz w:val="20"/>
          <w:szCs w:val="20"/>
        </w:rPr>
        <w:t xml:space="preserve">L’unica differenza tra il proprietario o il Socio armatore imbarcato </w:t>
      </w:r>
      <w:proofErr w:type="gramStart"/>
      <w:r w:rsidR="00F77E5F" w:rsidRPr="001B357F">
        <w:rPr>
          <w:rFonts w:ascii="Arial" w:hAnsi="Arial" w:cs="Arial"/>
          <w:sz w:val="20"/>
          <w:szCs w:val="20"/>
        </w:rPr>
        <w:t>ed</w:t>
      </w:r>
      <w:proofErr w:type="gramEnd"/>
      <w:r w:rsidR="00F77E5F" w:rsidRPr="001B357F">
        <w:rPr>
          <w:rFonts w:ascii="Arial" w:hAnsi="Arial" w:cs="Arial"/>
          <w:sz w:val="20"/>
          <w:szCs w:val="20"/>
        </w:rPr>
        <w:t xml:space="preserve"> i restanti marittimi </w:t>
      </w:r>
      <w:r w:rsidR="004E4256" w:rsidRPr="001B357F">
        <w:rPr>
          <w:rFonts w:ascii="Arial" w:hAnsi="Arial" w:cs="Arial"/>
          <w:sz w:val="20"/>
          <w:szCs w:val="20"/>
        </w:rPr>
        <w:t>è</w:t>
      </w:r>
      <w:r w:rsidR="00F77E5F" w:rsidRPr="001B357F">
        <w:rPr>
          <w:rFonts w:ascii="Arial" w:hAnsi="Arial" w:cs="Arial"/>
          <w:sz w:val="20"/>
          <w:szCs w:val="20"/>
        </w:rPr>
        <w:t xml:space="preserve"> data dalla contribuzione per la DS, ossia per la disoccupazione.</w:t>
      </w:r>
      <w:r w:rsidR="00186ED8" w:rsidRPr="001B357F">
        <w:rPr>
          <w:rFonts w:ascii="Arial" w:hAnsi="Arial" w:cs="Arial"/>
          <w:sz w:val="20"/>
          <w:szCs w:val="20"/>
        </w:rPr>
        <w:t xml:space="preserve"> </w:t>
      </w:r>
      <w:r w:rsidR="000E13CB" w:rsidRPr="001B357F">
        <w:rPr>
          <w:rFonts w:ascii="Arial" w:hAnsi="Arial" w:cs="Arial"/>
          <w:sz w:val="20"/>
          <w:szCs w:val="20"/>
        </w:rPr>
        <w:t xml:space="preserve"> </w:t>
      </w:r>
    </w:p>
    <w:p w:rsidR="00C873E5" w:rsidRPr="001B357F" w:rsidRDefault="006E392A" w:rsidP="00EA7454">
      <w:pPr>
        <w:jc w:val="both"/>
        <w:rPr>
          <w:rFonts w:ascii="Arial" w:hAnsi="Arial" w:cs="Arial"/>
          <w:sz w:val="20"/>
          <w:szCs w:val="20"/>
        </w:rPr>
      </w:pPr>
      <w:r w:rsidRPr="001B357F">
        <w:rPr>
          <w:rFonts w:ascii="Arial" w:hAnsi="Arial" w:cs="Arial"/>
          <w:sz w:val="20"/>
          <w:szCs w:val="20"/>
        </w:rPr>
        <w:tab/>
        <w:t>Inoltre</w:t>
      </w:r>
      <w:r w:rsidR="004E4256">
        <w:rPr>
          <w:rFonts w:ascii="Arial" w:hAnsi="Arial" w:cs="Arial"/>
          <w:sz w:val="20"/>
          <w:szCs w:val="20"/>
        </w:rPr>
        <w:t>,</w:t>
      </w:r>
      <w:r w:rsidRPr="001B357F">
        <w:rPr>
          <w:rFonts w:ascii="Arial" w:hAnsi="Arial" w:cs="Arial"/>
          <w:sz w:val="20"/>
          <w:szCs w:val="20"/>
        </w:rPr>
        <w:t xml:space="preserve"> </w:t>
      </w:r>
      <w:r w:rsidR="00D15F6D" w:rsidRPr="001B357F">
        <w:rPr>
          <w:rFonts w:ascii="Arial" w:hAnsi="Arial" w:cs="Arial"/>
          <w:sz w:val="20"/>
          <w:szCs w:val="20"/>
        </w:rPr>
        <w:t xml:space="preserve">vi è </w:t>
      </w:r>
      <w:r w:rsidRPr="001B357F">
        <w:rPr>
          <w:rFonts w:ascii="Arial" w:hAnsi="Arial" w:cs="Arial"/>
          <w:sz w:val="20"/>
          <w:szCs w:val="20"/>
        </w:rPr>
        <w:t xml:space="preserve">da dire che la CIG IN DEROGA </w:t>
      </w:r>
      <w:proofErr w:type="gramStart"/>
      <w:r w:rsidRPr="001B357F">
        <w:rPr>
          <w:rFonts w:ascii="Arial" w:hAnsi="Arial" w:cs="Arial"/>
          <w:sz w:val="20"/>
          <w:szCs w:val="20"/>
        </w:rPr>
        <w:t>viene</w:t>
      </w:r>
      <w:proofErr w:type="gramEnd"/>
      <w:r w:rsidRPr="001B357F">
        <w:rPr>
          <w:rFonts w:ascii="Arial" w:hAnsi="Arial" w:cs="Arial"/>
          <w:sz w:val="20"/>
          <w:szCs w:val="20"/>
        </w:rPr>
        <w:t xml:space="preserve"> chiesta, a favore del ceto peschereccio, in quanto annualmente vi</w:t>
      </w:r>
      <w:r w:rsidR="00D15F6D" w:rsidRPr="001B357F">
        <w:rPr>
          <w:rFonts w:ascii="Arial" w:hAnsi="Arial" w:cs="Arial"/>
          <w:sz w:val="20"/>
          <w:szCs w:val="20"/>
        </w:rPr>
        <w:t>ene attuato u</w:t>
      </w:r>
      <w:r w:rsidRPr="001B357F">
        <w:rPr>
          <w:rFonts w:ascii="Arial" w:hAnsi="Arial" w:cs="Arial"/>
          <w:sz w:val="20"/>
          <w:szCs w:val="20"/>
        </w:rPr>
        <w:t xml:space="preserve">n periodo di Fermo Obbligatorio Temporaneo della Pesca (normalmente di circa 45 giorni, attuato </w:t>
      </w:r>
      <w:r w:rsidR="00D15F6D" w:rsidRPr="001B357F">
        <w:rPr>
          <w:rFonts w:ascii="Arial" w:hAnsi="Arial" w:cs="Arial"/>
          <w:sz w:val="20"/>
          <w:szCs w:val="20"/>
        </w:rPr>
        <w:t xml:space="preserve">nei mesi di Agosto e Settembre); il decreto attuativo del periodo di fermo </w:t>
      </w:r>
      <w:r w:rsidR="00C4063A" w:rsidRPr="001B357F">
        <w:rPr>
          <w:rFonts w:ascii="Arial" w:hAnsi="Arial" w:cs="Arial"/>
          <w:sz w:val="20"/>
          <w:szCs w:val="20"/>
        </w:rPr>
        <w:t xml:space="preserve">(nel caso dell’anno 2016: Decreto Ministeriale n. 11732 del 07/07/2016) </w:t>
      </w:r>
      <w:r w:rsidR="004E4256" w:rsidRPr="001B357F">
        <w:rPr>
          <w:rFonts w:ascii="Arial" w:hAnsi="Arial" w:cs="Arial"/>
          <w:sz w:val="20"/>
          <w:szCs w:val="20"/>
        </w:rPr>
        <w:t>stabilisce anche</w:t>
      </w:r>
      <w:r w:rsidR="00C4063A" w:rsidRPr="001B357F">
        <w:rPr>
          <w:rFonts w:ascii="Arial" w:hAnsi="Arial" w:cs="Arial"/>
          <w:sz w:val="20"/>
          <w:szCs w:val="20"/>
        </w:rPr>
        <w:t xml:space="preserve">, all’art. </w:t>
      </w:r>
      <w:r w:rsidR="004E4256" w:rsidRPr="001B357F">
        <w:rPr>
          <w:rFonts w:ascii="Arial" w:hAnsi="Arial" w:cs="Arial"/>
          <w:sz w:val="20"/>
          <w:szCs w:val="20"/>
        </w:rPr>
        <w:t>4, che</w:t>
      </w:r>
      <w:r w:rsidR="00D15F6D" w:rsidRPr="001B357F">
        <w:rPr>
          <w:rFonts w:ascii="Arial" w:hAnsi="Arial" w:cs="Arial"/>
          <w:sz w:val="20"/>
          <w:szCs w:val="20"/>
        </w:rPr>
        <w:t xml:space="preserve"> per le di</w:t>
      </w:r>
      <w:r w:rsidR="004E4256">
        <w:rPr>
          <w:rFonts w:ascii="Arial" w:hAnsi="Arial" w:cs="Arial"/>
          <w:sz w:val="20"/>
          <w:szCs w:val="20"/>
        </w:rPr>
        <w:t>e</w:t>
      </w:r>
      <w:r w:rsidR="00D15F6D" w:rsidRPr="001B357F">
        <w:rPr>
          <w:rFonts w:ascii="Arial" w:hAnsi="Arial" w:cs="Arial"/>
          <w:sz w:val="20"/>
          <w:szCs w:val="20"/>
        </w:rPr>
        <w:t>ci setti</w:t>
      </w:r>
      <w:r w:rsidR="004E4256">
        <w:rPr>
          <w:rFonts w:ascii="Arial" w:hAnsi="Arial" w:cs="Arial"/>
          <w:sz w:val="20"/>
          <w:szCs w:val="20"/>
        </w:rPr>
        <w:t>mane successive al termine c.d.</w:t>
      </w:r>
      <w:r w:rsidR="00D15F6D" w:rsidRPr="001B357F">
        <w:rPr>
          <w:rFonts w:ascii="Arial" w:hAnsi="Arial" w:cs="Arial"/>
          <w:sz w:val="20"/>
          <w:szCs w:val="20"/>
        </w:rPr>
        <w:t xml:space="preserve"> Fermo Biologico la pesca </w:t>
      </w:r>
      <w:r w:rsidR="004E4256" w:rsidRPr="001B357F">
        <w:rPr>
          <w:rFonts w:ascii="Arial" w:hAnsi="Arial" w:cs="Arial"/>
          <w:sz w:val="20"/>
          <w:szCs w:val="20"/>
        </w:rPr>
        <w:t>è</w:t>
      </w:r>
      <w:r w:rsidR="00D15F6D" w:rsidRPr="001B357F">
        <w:rPr>
          <w:rFonts w:ascii="Arial" w:hAnsi="Arial" w:cs="Arial"/>
          <w:sz w:val="20"/>
          <w:szCs w:val="20"/>
        </w:rPr>
        <w:t xml:space="preserve"> vie</w:t>
      </w:r>
      <w:r w:rsidR="004E4256">
        <w:rPr>
          <w:rFonts w:ascii="Arial" w:hAnsi="Arial" w:cs="Arial"/>
          <w:sz w:val="20"/>
          <w:szCs w:val="20"/>
        </w:rPr>
        <w:t xml:space="preserve">tata oltre che </w:t>
      </w:r>
      <w:proofErr w:type="gramStart"/>
      <w:r w:rsidR="004E4256">
        <w:rPr>
          <w:rFonts w:ascii="Arial" w:hAnsi="Arial" w:cs="Arial"/>
          <w:sz w:val="20"/>
          <w:szCs w:val="20"/>
        </w:rPr>
        <w:t>al sabato</w:t>
      </w:r>
      <w:proofErr w:type="gramEnd"/>
      <w:r w:rsidR="004E4256">
        <w:rPr>
          <w:rFonts w:ascii="Arial" w:hAnsi="Arial" w:cs="Arial"/>
          <w:sz w:val="20"/>
          <w:szCs w:val="20"/>
        </w:rPr>
        <w:t>, alla D</w:t>
      </w:r>
      <w:r w:rsidR="00D15F6D" w:rsidRPr="001B357F">
        <w:rPr>
          <w:rFonts w:ascii="Arial" w:hAnsi="Arial" w:cs="Arial"/>
          <w:sz w:val="20"/>
          <w:szCs w:val="20"/>
        </w:rPr>
        <w:t xml:space="preserve">omenica e nei giorni festivi (salvo deroghe da concedere) in altri due giorni per ogni settimana, a scelta della Ditta armatrice. Decorse le dieci settimane di cui sopra e fino alla data del successivo Fermo Biologico, la pesca </w:t>
      </w:r>
      <w:proofErr w:type="gramStart"/>
      <w:r w:rsidR="00D15F6D" w:rsidRPr="001B357F">
        <w:rPr>
          <w:rFonts w:ascii="Arial" w:hAnsi="Arial" w:cs="Arial"/>
          <w:sz w:val="20"/>
          <w:szCs w:val="20"/>
        </w:rPr>
        <w:t>viene</w:t>
      </w:r>
      <w:proofErr w:type="gramEnd"/>
      <w:r w:rsidR="00D15F6D" w:rsidRPr="001B357F">
        <w:rPr>
          <w:rFonts w:ascii="Arial" w:hAnsi="Arial" w:cs="Arial"/>
          <w:sz w:val="20"/>
          <w:szCs w:val="20"/>
        </w:rPr>
        <w:t xml:space="preserve"> vietata in un ulteriore giorno </w:t>
      </w:r>
      <w:r w:rsidR="004E4256" w:rsidRPr="001B357F">
        <w:rPr>
          <w:rFonts w:ascii="Arial" w:hAnsi="Arial" w:cs="Arial"/>
          <w:sz w:val="20"/>
          <w:szCs w:val="20"/>
        </w:rPr>
        <w:t>oltre che</w:t>
      </w:r>
      <w:r w:rsidR="004E4256">
        <w:rPr>
          <w:rFonts w:ascii="Arial" w:hAnsi="Arial" w:cs="Arial"/>
          <w:sz w:val="20"/>
          <w:szCs w:val="20"/>
        </w:rPr>
        <w:t xml:space="preserve"> al S</w:t>
      </w:r>
      <w:r w:rsidR="00D15F6D" w:rsidRPr="001B357F">
        <w:rPr>
          <w:rFonts w:ascii="Arial" w:hAnsi="Arial" w:cs="Arial"/>
          <w:sz w:val="20"/>
          <w:szCs w:val="20"/>
        </w:rPr>
        <w:t>abato,</w:t>
      </w:r>
      <w:r w:rsidR="004E4256">
        <w:rPr>
          <w:rFonts w:ascii="Arial" w:hAnsi="Arial" w:cs="Arial"/>
          <w:sz w:val="20"/>
          <w:szCs w:val="20"/>
        </w:rPr>
        <w:t xml:space="preserve"> alla D</w:t>
      </w:r>
      <w:r w:rsidR="00D15F6D" w:rsidRPr="001B357F">
        <w:rPr>
          <w:rFonts w:ascii="Arial" w:hAnsi="Arial" w:cs="Arial"/>
          <w:sz w:val="20"/>
          <w:szCs w:val="20"/>
        </w:rPr>
        <w:t>omenica e nei giorni festivi (salvo deroghe da concedere).</w:t>
      </w:r>
      <w:r w:rsidR="00C4063A" w:rsidRPr="001B357F">
        <w:rPr>
          <w:rFonts w:ascii="Arial" w:hAnsi="Arial" w:cs="Arial"/>
          <w:sz w:val="20"/>
          <w:szCs w:val="20"/>
        </w:rPr>
        <w:t xml:space="preserve">  </w:t>
      </w:r>
    </w:p>
    <w:p w:rsidR="006E392A" w:rsidRPr="001B357F" w:rsidRDefault="00C873E5" w:rsidP="00EA7454">
      <w:pPr>
        <w:jc w:val="both"/>
        <w:rPr>
          <w:rFonts w:ascii="Arial" w:hAnsi="Arial" w:cs="Arial"/>
          <w:b/>
          <w:i/>
          <w:sz w:val="20"/>
          <w:szCs w:val="20"/>
          <w:u w:val="single"/>
        </w:rPr>
      </w:pPr>
      <w:r w:rsidRPr="001B357F">
        <w:rPr>
          <w:rFonts w:ascii="Arial" w:hAnsi="Arial" w:cs="Arial"/>
          <w:sz w:val="20"/>
          <w:szCs w:val="20"/>
        </w:rPr>
        <w:tab/>
      </w:r>
      <w:r w:rsidR="00C4063A" w:rsidRPr="001B357F">
        <w:rPr>
          <w:rFonts w:ascii="Arial" w:hAnsi="Arial" w:cs="Arial"/>
          <w:sz w:val="20"/>
          <w:szCs w:val="20"/>
        </w:rPr>
        <w:t xml:space="preserve">Il successivo Decreto 10/08/2016 del MINISTERO DELLE POLITICHE AGRICOLE </w:t>
      </w:r>
      <w:proofErr w:type="gramStart"/>
      <w:r w:rsidR="00C4063A" w:rsidRPr="001B357F">
        <w:rPr>
          <w:rFonts w:ascii="Arial" w:hAnsi="Arial" w:cs="Arial"/>
          <w:sz w:val="20"/>
          <w:szCs w:val="20"/>
        </w:rPr>
        <w:t>ALIMENTARI</w:t>
      </w:r>
      <w:proofErr w:type="gramEnd"/>
      <w:r w:rsidR="00C4063A" w:rsidRPr="001B357F">
        <w:rPr>
          <w:rFonts w:ascii="Arial" w:hAnsi="Arial" w:cs="Arial"/>
          <w:sz w:val="20"/>
          <w:szCs w:val="20"/>
        </w:rPr>
        <w:t xml:space="preserve"> E FORESTALI, all’art. 2: AMMORTIZZATORI SOCIALI IN DEROGA, stabilisce che: </w:t>
      </w:r>
      <w:r w:rsidR="00C4063A" w:rsidRPr="001B357F">
        <w:rPr>
          <w:rFonts w:ascii="Arial" w:hAnsi="Arial" w:cs="Arial"/>
          <w:i/>
          <w:sz w:val="20"/>
          <w:szCs w:val="20"/>
        </w:rPr>
        <w:t>“</w:t>
      </w:r>
      <w:proofErr w:type="gramStart"/>
      <w:r w:rsidR="00C4063A" w:rsidRPr="001B357F">
        <w:rPr>
          <w:rFonts w:ascii="Arial" w:hAnsi="Arial" w:cs="Arial"/>
          <w:i/>
          <w:sz w:val="20"/>
          <w:szCs w:val="20"/>
        </w:rPr>
        <w:t>in relazione alla</w:t>
      </w:r>
      <w:proofErr w:type="gramEnd"/>
      <w:r w:rsidR="00C4063A" w:rsidRPr="001B357F">
        <w:rPr>
          <w:rFonts w:ascii="Arial" w:hAnsi="Arial" w:cs="Arial"/>
          <w:i/>
          <w:sz w:val="20"/>
          <w:szCs w:val="20"/>
        </w:rPr>
        <w:t xml:space="preserve"> sospensione obbligatoria della attività di pesca non imputabile alla volontà dell’armatore, </w:t>
      </w:r>
      <w:r w:rsidR="00C4063A" w:rsidRPr="001B357F">
        <w:rPr>
          <w:rFonts w:ascii="Arial" w:hAnsi="Arial" w:cs="Arial"/>
          <w:b/>
          <w:i/>
          <w:sz w:val="20"/>
          <w:szCs w:val="20"/>
          <w:u w:val="single"/>
        </w:rPr>
        <w:t>per i marittimi imbarcati sulle unità che eseguono l a</w:t>
      </w:r>
      <w:r w:rsidRPr="001B357F">
        <w:rPr>
          <w:rFonts w:ascii="Arial" w:hAnsi="Arial" w:cs="Arial"/>
          <w:b/>
          <w:i/>
          <w:sz w:val="20"/>
          <w:szCs w:val="20"/>
          <w:u w:val="single"/>
        </w:rPr>
        <w:t xml:space="preserve"> </w:t>
      </w:r>
      <w:r w:rsidR="00C4063A" w:rsidRPr="001B357F">
        <w:rPr>
          <w:rFonts w:ascii="Arial" w:hAnsi="Arial" w:cs="Arial"/>
          <w:b/>
          <w:i/>
          <w:sz w:val="20"/>
          <w:szCs w:val="20"/>
          <w:u w:val="single"/>
        </w:rPr>
        <w:t>Interruzione temporanea di cui al  Decreto 7 Luglio 2016, verrà attivata presso il competente Ministero del Lavoro e del</w:t>
      </w:r>
      <w:r w:rsidRPr="001B357F">
        <w:rPr>
          <w:rFonts w:ascii="Arial" w:hAnsi="Arial" w:cs="Arial"/>
          <w:b/>
          <w:i/>
          <w:sz w:val="20"/>
          <w:szCs w:val="20"/>
          <w:u w:val="single"/>
        </w:rPr>
        <w:t>le Politiche sociali la procedu</w:t>
      </w:r>
      <w:r w:rsidR="00C4063A" w:rsidRPr="001B357F">
        <w:rPr>
          <w:rFonts w:ascii="Arial" w:hAnsi="Arial" w:cs="Arial"/>
          <w:b/>
          <w:i/>
          <w:sz w:val="20"/>
          <w:szCs w:val="20"/>
          <w:u w:val="single"/>
        </w:rPr>
        <w:t>ra per la erogazione del trattamento di cassa Integrazioni Guadagni Straordinaria in deroga, a copertura dell’intero periodo di interruzione obbligatoria dell’attività di pesca”.</w:t>
      </w:r>
    </w:p>
    <w:p w:rsidR="00274211" w:rsidRPr="001B357F" w:rsidRDefault="00C4063A" w:rsidP="00EA7454">
      <w:pPr>
        <w:jc w:val="both"/>
        <w:rPr>
          <w:rFonts w:ascii="Arial" w:hAnsi="Arial" w:cs="Arial"/>
          <w:i/>
          <w:sz w:val="20"/>
          <w:szCs w:val="20"/>
        </w:rPr>
      </w:pPr>
      <w:r w:rsidRPr="001B357F">
        <w:rPr>
          <w:rFonts w:ascii="Arial" w:hAnsi="Arial" w:cs="Arial"/>
          <w:sz w:val="20"/>
          <w:szCs w:val="20"/>
        </w:rPr>
        <w:lastRenderedPageBreak/>
        <w:tab/>
        <w:t>E’ pertanto evidente l’intenzione del Ministero delle Politiche Agricole</w:t>
      </w:r>
      <w:r w:rsidR="00274211" w:rsidRPr="001B357F">
        <w:rPr>
          <w:rFonts w:ascii="Arial" w:hAnsi="Arial" w:cs="Arial"/>
          <w:sz w:val="20"/>
          <w:szCs w:val="20"/>
        </w:rPr>
        <w:t xml:space="preserve">, </w:t>
      </w:r>
      <w:proofErr w:type="gramStart"/>
      <w:r w:rsidR="00274211" w:rsidRPr="001B357F">
        <w:rPr>
          <w:rFonts w:ascii="Arial" w:hAnsi="Arial" w:cs="Arial"/>
          <w:sz w:val="20"/>
          <w:szCs w:val="20"/>
        </w:rPr>
        <w:t>Alimentari</w:t>
      </w:r>
      <w:proofErr w:type="gramEnd"/>
      <w:r w:rsidR="00274211" w:rsidRPr="001B357F">
        <w:rPr>
          <w:rFonts w:ascii="Arial" w:hAnsi="Arial" w:cs="Arial"/>
          <w:sz w:val="20"/>
          <w:szCs w:val="20"/>
        </w:rPr>
        <w:t xml:space="preserve"> e </w:t>
      </w:r>
      <w:r w:rsidR="004E4256" w:rsidRPr="001B357F">
        <w:rPr>
          <w:rFonts w:ascii="Arial" w:hAnsi="Arial" w:cs="Arial"/>
          <w:sz w:val="20"/>
          <w:szCs w:val="20"/>
        </w:rPr>
        <w:t>Forestali provvedere</w:t>
      </w:r>
      <w:r w:rsidRPr="001B357F">
        <w:rPr>
          <w:rFonts w:ascii="Arial" w:hAnsi="Arial" w:cs="Arial"/>
          <w:sz w:val="20"/>
          <w:szCs w:val="20"/>
        </w:rPr>
        <w:t xml:space="preserve"> </w:t>
      </w:r>
      <w:r w:rsidR="00274211" w:rsidRPr="001B357F">
        <w:rPr>
          <w:rFonts w:ascii="Arial" w:hAnsi="Arial" w:cs="Arial"/>
          <w:sz w:val="20"/>
          <w:szCs w:val="20"/>
        </w:rPr>
        <w:t xml:space="preserve">giustamente </w:t>
      </w:r>
      <w:r w:rsidRPr="001B357F">
        <w:rPr>
          <w:rFonts w:ascii="Arial" w:hAnsi="Arial" w:cs="Arial"/>
          <w:sz w:val="20"/>
          <w:szCs w:val="20"/>
        </w:rPr>
        <w:t xml:space="preserve">al pagamento della CIGS in </w:t>
      </w:r>
      <w:r w:rsidR="004E4256" w:rsidRPr="001B357F">
        <w:rPr>
          <w:rFonts w:ascii="Arial" w:hAnsi="Arial" w:cs="Arial"/>
          <w:sz w:val="20"/>
          <w:szCs w:val="20"/>
        </w:rPr>
        <w:t>deroga per</w:t>
      </w:r>
      <w:r w:rsidR="004E4256" w:rsidRPr="001B357F">
        <w:rPr>
          <w:rFonts w:ascii="Arial" w:hAnsi="Arial" w:cs="Arial"/>
          <w:b/>
          <w:sz w:val="20"/>
          <w:szCs w:val="20"/>
        </w:rPr>
        <w:t xml:space="preserve"> </w:t>
      </w:r>
      <w:r w:rsidR="004E4256" w:rsidRPr="004E4256">
        <w:rPr>
          <w:rFonts w:ascii="Arial" w:hAnsi="Arial" w:cs="Arial"/>
          <w:b/>
          <w:i/>
          <w:sz w:val="20"/>
          <w:szCs w:val="20"/>
        </w:rPr>
        <w:t>tutti</w:t>
      </w:r>
      <w:r w:rsidRPr="001B357F">
        <w:rPr>
          <w:rFonts w:ascii="Arial" w:hAnsi="Arial" w:cs="Arial"/>
          <w:b/>
          <w:i/>
          <w:sz w:val="20"/>
          <w:szCs w:val="20"/>
        </w:rPr>
        <w:t xml:space="preserve"> i marittimi imbarcati</w:t>
      </w:r>
      <w:r w:rsidRPr="001B357F">
        <w:rPr>
          <w:rFonts w:ascii="Arial" w:hAnsi="Arial" w:cs="Arial"/>
          <w:i/>
          <w:sz w:val="20"/>
          <w:szCs w:val="20"/>
        </w:rPr>
        <w:t xml:space="preserve"> e non esclusivamente p</w:t>
      </w:r>
      <w:r w:rsidR="00C873E5" w:rsidRPr="001B357F">
        <w:rPr>
          <w:rFonts w:ascii="Arial" w:hAnsi="Arial" w:cs="Arial"/>
          <w:i/>
          <w:sz w:val="20"/>
          <w:szCs w:val="20"/>
        </w:rPr>
        <w:t>er i soli lavoratori dipendenti</w:t>
      </w:r>
      <w:r w:rsidR="00274211" w:rsidRPr="001B357F">
        <w:rPr>
          <w:rFonts w:ascii="Arial" w:hAnsi="Arial" w:cs="Arial"/>
          <w:i/>
          <w:sz w:val="20"/>
          <w:szCs w:val="20"/>
        </w:rPr>
        <w:t>.</w:t>
      </w:r>
    </w:p>
    <w:p w:rsidR="00C4063A" w:rsidRPr="001B357F" w:rsidRDefault="00274211" w:rsidP="00EA7454">
      <w:pPr>
        <w:jc w:val="both"/>
        <w:rPr>
          <w:rFonts w:ascii="Arial" w:hAnsi="Arial" w:cs="Arial"/>
          <w:sz w:val="20"/>
          <w:szCs w:val="20"/>
        </w:rPr>
      </w:pPr>
      <w:r w:rsidRPr="001B357F">
        <w:rPr>
          <w:rFonts w:ascii="Arial" w:hAnsi="Arial" w:cs="Arial"/>
          <w:i/>
          <w:sz w:val="20"/>
          <w:szCs w:val="20"/>
        </w:rPr>
        <w:tab/>
      </w:r>
      <w:r w:rsidR="00C873E5" w:rsidRPr="001B357F">
        <w:rPr>
          <w:rFonts w:ascii="Arial" w:hAnsi="Arial" w:cs="Arial"/>
          <w:i/>
          <w:sz w:val="20"/>
          <w:szCs w:val="20"/>
        </w:rPr>
        <w:t xml:space="preserve"> </w:t>
      </w:r>
      <w:proofErr w:type="gramStart"/>
      <w:r w:rsidR="00C873E5" w:rsidRPr="001B357F">
        <w:rPr>
          <w:rFonts w:ascii="Arial" w:hAnsi="Arial" w:cs="Arial"/>
          <w:sz w:val="20"/>
          <w:szCs w:val="20"/>
        </w:rPr>
        <w:t xml:space="preserve">Intento disatteso dalla Direzione </w:t>
      </w:r>
      <w:r w:rsidR="004E4256" w:rsidRPr="001B357F">
        <w:rPr>
          <w:rFonts w:ascii="Arial" w:hAnsi="Arial" w:cs="Arial"/>
          <w:sz w:val="20"/>
          <w:szCs w:val="20"/>
        </w:rPr>
        <w:t>dell’INPS</w:t>
      </w:r>
      <w:r w:rsidR="00C873E5" w:rsidRPr="001B357F">
        <w:rPr>
          <w:rFonts w:ascii="Arial" w:hAnsi="Arial" w:cs="Arial"/>
          <w:sz w:val="20"/>
          <w:szCs w:val="20"/>
        </w:rPr>
        <w:t xml:space="preserve"> con la motivazione della mancanza di rapporto di lavoro dipendente, fatto questo assolutamente n</w:t>
      </w:r>
      <w:proofErr w:type="gramEnd"/>
      <w:r w:rsidR="00C873E5" w:rsidRPr="001B357F">
        <w:rPr>
          <w:rFonts w:ascii="Arial" w:hAnsi="Arial" w:cs="Arial"/>
          <w:sz w:val="20"/>
          <w:szCs w:val="20"/>
        </w:rPr>
        <w:t xml:space="preserve">on richiesto dalle condizioni attuative del fermo Pesca.  Le marinerie italiane attendono quindi che, </w:t>
      </w:r>
      <w:r w:rsidR="00C873E5" w:rsidRPr="001B357F">
        <w:rPr>
          <w:rFonts w:ascii="Arial" w:hAnsi="Arial" w:cs="Arial"/>
          <w:b/>
          <w:sz w:val="20"/>
          <w:szCs w:val="20"/>
        </w:rPr>
        <w:t>come disposto da una norma vigente e non ancora modificata</w:t>
      </w:r>
      <w:r w:rsidR="00C873E5" w:rsidRPr="001B357F">
        <w:rPr>
          <w:rFonts w:ascii="Arial" w:hAnsi="Arial" w:cs="Arial"/>
          <w:sz w:val="20"/>
          <w:szCs w:val="20"/>
        </w:rPr>
        <w:t xml:space="preserve"> (appunto il Decreto 10/08/2016 del MINISTERO DELLE POLITICHE AGRICOLE </w:t>
      </w:r>
      <w:proofErr w:type="gramStart"/>
      <w:r w:rsidR="00C873E5" w:rsidRPr="001B357F">
        <w:rPr>
          <w:rFonts w:ascii="Arial" w:hAnsi="Arial" w:cs="Arial"/>
          <w:sz w:val="20"/>
          <w:szCs w:val="20"/>
        </w:rPr>
        <w:t>ALIMENTARI</w:t>
      </w:r>
      <w:proofErr w:type="gramEnd"/>
      <w:r w:rsidR="00C873E5" w:rsidRPr="001B357F">
        <w:rPr>
          <w:rFonts w:ascii="Arial" w:hAnsi="Arial" w:cs="Arial"/>
          <w:sz w:val="20"/>
          <w:szCs w:val="20"/>
        </w:rPr>
        <w:t xml:space="preserve"> E FORESTALI) venga attivata la Cassa Integrazione per </w:t>
      </w:r>
      <w:r w:rsidR="00C873E5" w:rsidRPr="001B357F">
        <w:rPr>
          <w:rFonts w:ascii="Arial" w:hAnsi="Arial" w:cs="Arial"/>
          <w:b/>
          <w:sz w:val="20"/>
          <w:szCs w:val="20"/>
        </w:rPr>
        <w:t>tutti i marittimi Imba</w:t>
      </w:r>
      <w:r w:rsidRPr="001B357F">
        <w:rPr>
          <w:rFonts w:ascii="Arial" w:hAnsi="Arial" w:cs="Arial"/>
          <w:b/>
          <w:sz w:val="20"/>
          <w:szCs w:val="20"/>
        </w:rPr>
        <w:t xml:space="preserve">rcati, producendo quindi la giusta parità di trattamento tra lavoratori dello stesso ceto, categoria ed occupazione. </w:t>
      </w:r>
    </w:p>
    <w:p w:rsidR="004E4256" w:rsidRDefault="00274211" w:rsidP="00EA7454">
      <w:pPr>
        <w:jc w:val="both"/>
        <w:rPr>
          <w:rFonts w:ascii="Arial" w:hAnsi="Arial" w:cs="Arial"/>
          <w:b/>
          <w:sz w:val="20"/>
          <w:szCs w:val="20"/>
        </w:rPr>
      </w:pPr>
      <w:r w:rsidRPr="001B357F">
        <w:rPr>
          <w:rFonts w:ascii="Arial" w:hAnsi="Arial" w:cs="Arial"/>
          <w:sz w:val="20"/>
          <w:szCs w:val="20"/>
        </w:rPr>
        <w:tab/>
        <w:t xml:space="preserve">Si fa notare infine, per rimarcare con ancor più fermezza il comportamento omissivo dell’INPS, che fra i Soci delle Società, imbarcati tra il personale del peschereccio di proprietà </w:t>
      </w:r>
      <w:proofErr w:type="gramStart"/>
      <w:r w:rsidRPr="001B357F">
        <w:rPr>
          <w:rFonts w:ascii="Arial" w:hAnsi="Arial" w:cs="Arial"/>
          <w:sz w:val="20"/>
          <w:szCs w:val="20"/>
        </w:rPr>
        <w:t>della</w:t>
      </w:r>
      <w:proofErr w:type="gramEnd"/>
      <w:r w:rsidRPr="001B357F">
        <w:rPr>
          <w:rFonts w:ascii="Arial" w:hAnsi="Arial" w:cs="Arial"/>
          <w:sz w:val="20"/>
          <w:szCs w:val="20"/>
        </w:rPr>
        <w:t xml:space="preserve"> Società di cui detengono una quota di partecipazione, esclusi dal pagamento della CIG, vi sono anche </w:t>
      </w:r>
      <w:r w:rsidRPr="001B357F">
        <w:rPr>
          <w:rFonts w:ascii="Arial" w:hAnsi="Arial" w:cs="Arial"/>
          <w:b/>
          <w:sz w:val="20"/>
          <w:szCs w:val="20"/>
        </w:rPr>
        <w:t>i Soci Accomandanti delle Società in Accomandita Semplice.</w:t>
      </w:r>
      <w:r w:rsidR="001C33AB" w:rsidRPr="001B357F">
        <w:rPr>
          <w:rFonts w:ascii="Arial" w:hAnsi="Arial" w:cs="Arial"/>
          <w:b/>
          <w:sz w:val="20"/>
          <w:szCs w:val="20"/>
        </w:rPr>
        <w:t xml:space="preserve"> </w:t>
      </w:r>
    </w:p>
    <w:p w:rsidR="00274211" w:rsidRPr="001B357F" w:rsidRDefault="0026333D" w:rsidP="00EA7454">
      <w:pPr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ab/>
      </w:r>
      <w:r w:rsidR="001C33AB" w:rsidRPr="001B357F">
        <w:rPr>
          <w:rFonts w:ascii="Arial" w:hAnsi="Arial" w:cs="Arial"/>
          <w:sz w:val="20"/>
          <w:szCs w:val="20"/>
        </w:rPr>
        <w:t xml:space="preserve">Non pensiamo sia in questa sede il caso di trattare giurisprudenza </w:t>
      </w:r>
      <w:r w:rsidR="005700C3">
        <w:rPr>
          <w:rFonts w:ascii="Arial" w:hAnsi="Arial" w:cs="Arial"/>
          <w:sz w:val="20"/>
          <w:szCs w:val="20"/>
        </w:rPr>
        <w:t>in materia e pertanto</w:t>
      </w:r>
      <w:r w:rsidR="005E4A80" w:rsidRPr="001B357F">
        <w:rPr>
          <w:rFonts w:ascii="Arial" w:hAnsi="Arial" w:cs="Arial"/>
          <w:sz w:val="20"/>
          <w:szCs w:val="20"/>
        </w:rPr>
        <w:t xml:space="preserve"> ci limitiamo solo ad affermare che tutte le leggi in materia altro non </w:t>
      </w:r>
      <w:proofErr w:type="gramStart"/>
      <w:r w:rsidR="005E4A80" w:rsidRPr="001B357F">
        <w:rPr>
          <w:rFonts w:ascii="Arial" w:hAnsi="Arial" w:cs="Arial"/>
          <w:sz w:val="20"/>
          <w:szCs w:val="20"/>
        </w:rPr>
        <w:t>fanno</w:t>
      </w:r>
      <w:proofErr w:type="gramEnd"/>
      <w:r w:rsidR="005E4A80" w:rsidRPr="001B357F">
        <w:rPr>
          <w:rFonts w:ascii="Arial" w:hAnsi="Arial" w:cs="Arial"/>
          <w:sz w:val="20"/>
          <w:szCs w:val="20"/>
        </w:rPr>
        <w:t xml:space="preserve"> che equiparare il Socio Accomandante di una qualsiasi Società in Accomandita semplice ad un qualsiasi lavoratore dipendente, anche quando detto socio figuri tra il perso</w:t>
      </w:r>
      <w:r w:rsidR="004E4256">
        <w:rPr>
          <w:rFonts w:ascii="Arial" w:hAnsi="Arial" w:cs="Arial"/>
          <w:sz w:val="20"/>
          <w:szCs w:val="20"/>
        </w:rPr>
        <w:t xml:space="preserve">nale della Imbarcazione della </w:t>
      </w:r>
      <w:r w:rsidR="005700C3">
        <w:rPr>
          <w:rFonts w:ascii="Arial" w:hAnsi="Arial" w:cs="Arial"/>
          <w:sz w:val="20"/>
          <w:szCs w:val="20"/>
        </w:rPr>
        <w:t xml:space="preserve">società di cui egli detiene una quota, </w:t>
      </w:r>
      <w:r w:rsidR="005E4A80" w:rsidRPr="001B357F">
        <w:rPr>
          <w:rFonts w:ascii="Arial" w:hAnsi="Arial" w:cs="Arial"/>
          <w:sz w:val="20"/>
          <w:szCs w:val="20"/>
        </w:rPr>
        <w:t xml:space="preserve">ma nella quale, sempre per legge, non ha diritto </w:t>
      </w:r>
      <w:r w:rsidR="005700C3">
        <w:rPr>
          <w:rFonts w:ascii="Arial" w:hAnsi="Arial" w:cs="Arial"/>
          <w:sz w:val="20"/>
          <w:szCs w:val="20"/>
        </w:rPr>
        <w:t>né all’</w:t>
      </w:r>
      <w:r w:rsidR="005E4A80" w:rsidRPr="001B357F">
        <w:rPr>
          <w:rFonts w:ascii="Arial" w:hAnsi="Arial" w:cs="Arial"/>
          <w:sz w:val="20"/>
          <w:szCs w:val="20"/>
        </w:rPr>
        <w:t xml:space="preserve">amministrazione </w:t>
      </w:r>
      <w:r w:rsidR="004E4256" w:rsidRPr="001B357F">
        <w:rPr>
          <w:rFonts w:ascii="Arial" w:hAnsi="Arial" w:cs="Arial"/>
          <w:sz w:val="20"/>
          <w:szCs w:val="20"/>
        </w:rPr>
        <w:t>né</w:t>
      </w:r>
      <w:r w:rsidR="004E4256">
        <w:rPr>
          <w:rFonts w:ascii="Arial" w:hAnsi="Arial" w:cs="Arial"/>
          <w:sz w:val="20"/>
          <w:szCs w:val="20"/>
        </w:rPr>
        <w:t xml:space="preserve"> alla </w:t>
      </w:r>
      <w:r w:rsidR="005700C3">
        <w:rPr>
          <w:rFonts w:ascii="Arial" w:hAnsi="Arial" w:cs="Arial"/>
          <w:sz w:val="20"/>
          <w:szCs w:val="20"/>
        </w:rPr>
        <w:t>gestione nella a</w:t>
      </w:r>
      <w:r w:rsidR="005E4A80" w:rsidRPr="001B357F">
        <w:rPr>
          <w:rFonts w:ascii="Arial" w:hAnsi="Arial" w:cs="Arial"/>
          <w:sz w:val="20"/>
          <w:szCs w:val="20"/>
        </w:rPr>
        <w:t xml:space="preserve">mministrazione. </w:t>
      </w:r>
      <w:r w:rsidR="004E4256" w:rsidRPr="001B357F">
        <w:rPr>
          <w:rFonts w:ascii="Arial" w:hAnsi="Arial" w:cs="Arial"/>
          <w:sz w:val="20"/>
          <w:szCs w:val="20"/>
        </w:rPr>
        <w:t>È</w:t>
      </w:r>
      <w:r w:rsidR="005E4A80" w:rsidRPr="001B357F">
        <w:rPr>
          <w:rFonts w:ascii="Arial" w:hAnsi="Arial" w:cs="Arial"/>
          <w:sz w:val="20"/>
          <w:szCs w:val="20"/>
        </w:rPr>
        <w:t xml:space="preserve"> evidente pertanto, in questo caso, il marchiano errore dell’INPS.</w:t>
      </w:r>
    </w:p>
    <w:p w:rsidR="003D0157" w:rsidRPr="005700C3" w:rsidRDefault="00692579" w:rsidP="005700C3">
      <w:pPr>
        <w:spacing w:after="0" w:line="240" w:lineRule="auto"/>
        <w:ind w:firstLine="709"/>
        <w:jc w:val="both"/>
        <w:rPr>
          <w:rFonts w:ascii="Arial" w:eastAsia="Arial Unicode MS" w:hAnsi="Arial" w:cs="Arial"/>
          <w:b/>
          <w:sz w:val="20"/>
          <w:szCs w:val="20"/>
        </w:rPr>
      </w:pPr>
      <w:r w:rsidRPr="001B357F">
        <w:rPr>
          <w:rFonts w:ascii="Arial" w:eastAsia="Arial Unicode MS" w:hAnsi="Arial" w:cs="Arial"/>
          <w:sz w:val="20"/>
          <w:szCs w:val="20"/>
        </w:rPr>
        <w:tab/>
      </w:r>
      <w:r w:rsidR="003D0157" w:rsidRPr="001B357F">
        <w:rPr>
          <w:rFonts w:ascii="Arial" w:eastAsia="Arial Unicode MS" w:hAnsi="Arial" w:cs="Arial"/>
          <w:sz w:val="20"/>
          <w:szCs w:val="20"/>
        </w:rPr>
        <w:tab/>
      </w:r>
      <w:r w:rsidR="003D0157" w:rsidRPr="001B357F">
        <w:rPr>
          <w:rFonts w:ascii="Arial" w:eastAsia="Arial Unicode MS" w:hAnsi="Arial" w:cs="Arial"/>
          <w:sz w:val="20"/>
          <w:szCs w:val="20"/>
        </w:rPr>
        <w:tab/>
      </w:r>
      <w:r w:rsidR="003D0157" w:rsidRPr="001B357F">
        <w:rPr>
          <w:rFonts w:ascii="Arial" w:eastAsia="Arial Unicode MS" w:hAnsi="Arial" w:cs="Arial"/>
          <w:sz w:val="20"/>
          <w:szCs w:val="20"/>
        </w:rPr>
        <w:tab/>
      </w:r>
      <w:r w:rsidR="003D0157" w:rsidRPr="001B357F">
        <w:rPr>
          <w:rFonts w:ascii="Arial" w:eastAsia="Arial Unicode MS" w:hAnsi="Arial" w:cs="Arial"/>
          <w:sz w:val="20"/>
          <w:szCs w:val="20"/>
        </w:rPr>
        <w:tab/>
      </w:r>
      <w:r w:rsidR="003D0157" w:rsidRPr="001B357F">
        <w:rPr>
          <w:rFonts w:ascii="Arial" w:eastAsia="Arial Unicode MS" w:hAnsi="Arial" w:cs="Arial"/>
          <w:sz w:val="20"/>
          <w:szCs w:val="20"/>
        </w:rPr>
        <w:tab/>
      </w:r>
      <w:r w:rsidR="003D0157" w:rsidRPr="001B357F">
        <w:rPr>
          <w:rFonts w:ascii="Arial" w:eastAsia="Arial Unicode MS" w:hAnsi="Arial" w:cs="Arial"/>
          <w:sz w:val="20"/>
          <w:szCs w:val="20"/>
        </w:rPr>
        <w:tab/>
      </w:r>
      <w:r w:rsidR="003D0157" w:rsidRPr="001B357F">
        <w:rPr>
          <w:rFonts w:ascii="Arial" w:eastAsia="Arial Unicode MS" w:hAnsi="Arial" w:cs="Arial"/>
          <w:sz w:val="20"/>
          <w:szCs w:val="20"/>
        </w:rPr>
        <w:tab/>
      </w:r>
      <w:r w:rsidR="003D0157" w:rsidRPr="001B357F">
        <w:rPr>
          <w:rFonts w:ascii="Arial" w:eastAsia="Arial Unicode MS" w:hAnsi="Arial" w:cs="Arial"/>
          <w:sz w:val="20"/>
          <w:szCs w:val="20"/>
        </w:rPr>
        <w:tab/>
      </w:r>
      <w:r w:rsidR="005700C3">
        <w:rPr>
          <w:rFonts w:ascii="Arial" w:eastAsia="Arial Unicode MS" w:hAnsi="Arial" w:cs="Arial"/>
          <w:sz w:val="20"/>
          <w:szCs w:val="20"/>
        </w:rPr>
        <w:t xml:space="preserve"> </w:t>
      </w:r>
      <w:r w:rsidR="003D0157" w:rsidRPr="005700C3">
        <w:rPr>
          <w:rFonts w:ascii="Arial" w:eastAsia="Arial Unicode MS" w:hAnsi="Arial" w:cs="Arial"/>
          <w:b/>
          <w:sz w:val="20"/>
          <w:szCs w:val="20"/>
        </w:rPr>
        <w:t>Il Presidente</w:t>
      </w:r>
    </w:p>
    <w:p w:rsidR="003F6990" w:rsidRPr="001B357F" w:rsidRDefault="003D0157" w:rsidP="005700C3">
      <w:pPr>
        <w:spacing w:after="0" w:line="240" w:lineRule="auto"/>
        <w:ind w:firstLine="709"/>
        <w:jc w:val="both"/>
        <w:rPr>
          <w:rFonts w:ascii="Arial" w:hAnsi="Arial" w:cs="Arial"/>
          <w:sz w:val="20"/>
          <w:szCs w:val="20"/>
        </w:rPr>
      </w:pPr>
      <w:r w:rsidRPr="001B357F">
        <w:rPr>
          <w:rFonts w:ascii="Arial" w:eastAsia="Arial Unicode MS" w:hAnsi="Arial" w:cs="Arial"/>
          <w:sz w:val="20"/>
          <w:szCs w:val="20"/>
        </w:rPr>
        <w:tab/>
      </w:r>
      <w:r w:rsidRPr="001B357F">
        <w:rPr>
          <w:rFonts w:ascii="Arial" w:eastAsia="Arial Unicode MS" w:hAnsi="Arial" w:cs="Arial"/>
          <w:sz w:val="20"/>
          <w:szCs w:val="20"/>
        </w:rPr>
        <w:tab/>
      </w:r>
      <w:r w:rsidRPr="001B357F">
        <w:rPr>
          <w:rFonts w:ascii="Arial" w:eastAsia="Arial Unicode MS" w:hAnsi="Arial" w:cs="Arial"/>
          <w:sz w:val="20"/>
          <w:szCs w:val="20"/>
        </w:rPr>
        <w:tab/>
      </w:r>
      <w:r w:rsidRPr="001B357F">
        <w:rPr>
          <w:rFonts w:ascii="Arial" w:eastAsia="Arial Unicode MS" w:hAnsi="Arial" w:cs="Arial"/>
          <w:sz w:val="20"/>
          <w:szCs w:val="20"/>
        </w:rPr>
        <w:tab/>
      </w:r>
      <w:r w:rsidRPr="001B357F">
        <w:rPr>
          <w:rFonts w:ascii="Arial" w:eastAsia="Arial Unicode MS" w:hAnsi="Arial" w:cs="Arial"/>
          <w:sz w:val="20"/>
          <w:szCs w:val="20"/>
        </w:rPr>
        <w:tab/>
      </w:r>
      <w:r w:rsidRPr="001B357F">
        <w:rPr>
          <w:rFonts w:ascii="Arial" w:eastAsia="Arial Unicode MS" w:hAnsi="Arial" w:cs="Arial"/>
          <w:sz w:val="20"/>
          <w:szCs w:val="20"/>
        </w:rPr>
        <w:tab/>
      </w:r>
      <w:r w:rsidRPr="001B357F">
        <w:rPr>
          <w:rFonts w:ascii="Arial" w:eastAsia="Arial Unicode MS" w:hAnsi="Arial" w:cs="Arial"/>
          <w:sz w:val="20"/>
          <w:szCs w:val="20"/>
        </w:rPr>
        <w:tab/>
      </w:r>
      <w:r w:rsidRPr="001B357F">
        <w:rPr>
          <w:rFonts w:ascii="Arial" w:eastAsia="Arial Unicode MS" w:hAnsi="Arial" w:cs="Arial"/>
          <w:sz w:val="20"/>
          <w:szCs w:val="20"/>
        </w:rPr>
        <w:tab/>
        <w:t xml:space="preserve">        Francesco Caldaroni</w:t>
      </w:r>
    </w:p>
    <w:sectPr w:rsidR="003F6990" w:rsidRPr="001B357F" w:rsidSect="00FF5B04">
      <w:headerReference w:type="default" r:id="rId9"/>
      <w:footerReference w:type="default" r:id="rId10"/>
      <w:pgSz w:w="11906" w:h="16838"/>
      <w:pgMar w:top="284" w:right="1134" w:bottom="1134" w:left="1134" w:header="257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F1C73" w:rsidRDefault="005F1C73" w:rsidP="00C41158">
      <w:pPr>
        <w:spacing w:after="0" w:line="240" w:lineRule="auto"/>
      </w:pPr>
      <w:r>
        <w:separator/>
      </w:r>
    </w:p>
  </w:endnote>
  <w:endnote w:type="continuationSeparator" w:id="0">
    <w:p w:rsidR="005F1C73" w:rsidRDefault="005F1C73" w:rsidP="00C4115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auto"/>
    <w:pitch w:val="variable"/>
    <w:sig w:usb0="E1002AFF" w:usb1="C000605B" w:usb2="00000029" w:usb3="00000000" w:csb0="0001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Arial Unicode MS">
    <w:panose1 w:val="020B0604020202020204"/>
    <w:charset w:val="4E"/>
    <w:family w:val="auto"/>
    <w:pitch w:val="variable"/>
    <w:sig w:usb0="F7FFAFFF" w:usb1="E9DFFFFF" w:usb2="0000003F" w:usb3="00000000" w:csb0="003F01FF" w:csb1="00000000"/>
  </w:font>
  <w:font w:name="BankGothic Lt BT">
    <w:altName w:val="Arial"/>
    <w:charset w:val="00"/>
    <w:family w:val="swiss"/>
    <w:pitch w:val="variable"/>
    <w:sig w:usb0="00000087" w:usb1="00000000" w:usb2="00000000" w:usb3="00000000" w:csb0="0000001B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1647587705"/>
      <w:docPartObj>
        <w:docPartGallery w:val="Page Numbers (Bottom of Page)"/>
        <w:docPartUnique/>
      </w:docPartObj>
    </w:sdtPr>
    <w:sdtEndPr/>
    <w:sdtContent>
      <w:p w:rsidR="00072DE7" w:rsidRDefault="00072DE7">
        <w:pPr>
          <w:pStyle w:val="Pidipagina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F7550B">
          <w:rPr>
            <w:noProof/>
          </w:rPr>
          <w:t>5</w:t>
        </w:r>
        <w:r>
          <w:fldChar w:fldCharType="end"/>
        </w:r>
      </w:p>
    </w:sdtContent>
  </w:sdt>
  <w:p w:rsidR="00072DE7" w:rsidRDefault="00072DE7">
    <w:pPr>
      <w:pStyle w:val="Pidipagina"/>
    </w:pP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F1C73" w:rsidRDefault="005F1C73" w:rsidP="00C41158">
      <w:pPr>
        <w:spacing w:after="0" w:line="240" w:lineRule="auto"/>
      </w:pPr>
      <w:r>
        <w:separator/>
      </w:r>
    </w:p>
  </w:footnote>
  <w:footnote w:type="continuationSeparator" w:id="0">
    <w:p w:rsidR="005F1C73" w:rsidRDefault="005F1C73" w:rsidP="00C4115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C2191" w:rsidRDefault="00CC2191" w:rsidP="00CC2191">
    <w:pPr>
      <w:pStyle w:val="Intestazione"/>
      <w:rPr>
        <w:sz w:val="44"/>
        <w:szCs w:val="44"/>
      </w:rPr>
    </w:pPr>
    <w:r w:rsidRPr="00F5315C">
      <w:rPr>
        <w:noProof/>
        <w:sz w:val="44"/>
        <w:szCs w:val="44"/>
        <w:lang w:eastAsia="it-IT"/>
      </w:rPr>
      <w:drawing>
        <wp:anchor distT="0" distB="0" distL="114300" distR="114300" simplePos="0" relativeHeight="251659264" behindDoc="1" locked="0" layoutInCell="1" allowOverlap="1" wp14:anchorId="77CC71BE" wp14:editId="79347FDB">
          <wp:simplePos x="0" y="0"/>
          <wp:positionH relativeFrom="margin">
            <wp:align>left</wp:align>
          </wp:positionH>
          <wp:positionV relativeFrom="paragraph">
            <wp:posOffset>7620</wp:posOffset>
          </wp:positionV>
          <wp:extent cx="1247775" cy="1287145"/>
          <wp:effectExtent l="0" t="0" r="9525" b="8255"/>
          <wp:wrapSquare wrapText="bothSides"/>
          <wp:docPr id="1" name="Immagin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247775" cy="128714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</w:p>
  <w:p w:rsidR="00CC2191" w:rsidRPr="00CC2191" w:rsidRDefault="00CC2191" w:rsidP="00CC2191">
    <w:pPr>
      <w:pStyle w:val="Intestazione"/>
      <w:rPr>
        <w:rFonts w:ascii="BankGothic Lt BT" w:hAnsi="BankGothic Lt BT" w:cstheme="majorHAnsi"/>
        <w:b/>
        <w:sz w:val="32"/>
        <w:szCs w:val="32"/>
      </w:rPr>
    </w:pPr>
    <w:r w:rsidRPr="00CC2191">
      <w:rPr>
        <w:rFonts w:ascii="BankGothic Lt BT" w:hAnsi="BankGothic Lt BT" w:cstheme="majorHAnsi"/>
        <w:b/>
        <w:sz w:val="32"/>
        <w:szCs w:val="32"/>
      </w:rPr>
      <w:t>Associazione Marinerie d’Italia ed Europa</w:t>
    </w:r>
  </w:p>
  <w:p w:rsidR="00CC2191" w:rsidRDefault="00CC2191" w:rsidP="00CC2191">
    <w:pPr>
      <w:pStyle w:val="Intestazione"/>
      <w:tabs>
        <w:tab w:val="clear" w:pos="9638"/>
        <w:tab w:val="left" w:pos="4819"/>
      </w:tabs>
      <w:rPr>
        <w:rFonts w:ascii="BankGothic Lt BT" w:hAnsi="BankGothic Lt BT" w:cstheme="majorHAnsi"/>
      </w:rPr>
    </w:pPr>
    <w:r w:rsidRPr="00CC2191">
      <w:rPr>
        <w:rFonts w:ascii="BankGothic Lt BT" w:hAnsi="BankGothic Lt BT" w:cstheme="majorHAnsi"/>
      </w:rPr>
      <w:t xml:space="preserve">Via Vasco de </w:t>
    </w:r>
    <w:proofErr w:type="spellStart"/>
    <w:r w:rsidRPr="00CC2191">
      <w:rPr>
        <w:rFonts w:ascii="BankGothic Lt BT" w:hAnsi="BankGothic Lt BT" w:cstheme="majorHAnsi"/>
      </w:rPr>
      <w:t>Gama</w:t>
    </w:r>
    <w:proofErr w:type="spellEnd"/>
    <w:r w:rsidRPr="00CC2191">
      <w:rPr>
        <w:rFonts w:ascii="BankGothic Lt BT" w:hAnsi="BankGothic Lt BT" w:cstheme="majorHAnsi"/>
      </w:rPr>
      <w:t>, 1</w:t>
    </w:r>
    <w:r>
      <w:rPr>
        <w:rFonts w:ascii="BankGothic Lt BT" w:hAnsi="BankGothic Lt BT" w:cstheme="majorHAnsi"/>
      </w:rPr>
      <w:t>62-B in Civitanova Marche (MC)</w:t>
    </w:r>
  </w:p>
  <w:p w:rsidR="00CC2191" w:rsidRPr="00CC2191" w:rsidRDefault="00CC2191" w:rsidP="00CC2191">
    <w:pPr>
      <w:pStyle w:val="Intestazione"/>
      <w:tabs>
        <w:tab w:val="clear" w:pos="9638"/>
        <w:tab w:val="left" w:pos="4819"/>
      </w:tabs>
      <w:rPr>
        <w:rFonts w:ascii="BankGothic Lt BT" w:hAnsi="BankGothic Lt BT" w:cstheme="majorHAnsi"/>
      </w:rPr>
    </w:pPr>
    <w:r w:rsidRPr="00CC2191">
      <w:rPr>
        <w:rFonts w:ascii="BankGothic Lt BT" w:hAnsi="BankGothic Lt BT" w:cstheme="majorHAnsi"/>
      </w:rPr>
      <w:t>P. Iva 93056240430</w:t>
    </w:r>
    <w:r w:rsidRPr="00CC2191">
      <w:rPr>
        <w:rFonts w:ascii="BankGothic Lt BT" w:hAnsi="BankGothic Lt BT" w:cstheme="majorHAnsi"/>
      </w:rPr>
      <w:tab/>
    </w:r>
  </w:p>
  <w:p w:rsidR="00CC2191" w:rsidRDefault="00CC2191" w:rsidP="00CC2191">
    <w:pPr>
      <w:pStyle w:val="Intestazione"/>
    </w:pPr>
    <w:r>
      <w:t>____________________________________________________________________</w:t>
    </w:r>
  </w:p>
  <w:p w:rsidR="00CC2191" w:rsidRDefault="00CC2191" w:rsidP="00CC2191">
    <w:pPr>
      <w:pStyle w:val="Intestazione"/>
    </w:pPr>
  </w:p>
  <w:p w:rsidR="0030485C" w:rsidRDefault="0030485C" w:rsidP="00C41158">
    <w:pPr>
      <w:pStyle w:val="Intestazione"/>
      <w:jc w:val="center"/>
      <w:rPr>
        <w:noProof/>
        <w:lang w:eastAsia="it-IT"/>
      </w:rPr>
    </w:pP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DA221CA"/>
    <w:multiLevelType w:val="hybridMultilevel"/>
    <w:tmpl w:val="1FC6647A"/>
    <w:lvl w:ilvl="0" w:tplc="71C2A4D6">
      <w:numFmt w:val="bullet"/>
      <w:lvlText w:val="-"/>
      <w:lvlJc w:val="left"/>
      <w:pPr>
        <w:ind w:left="720" w:hanging="360"/>
      </w:pPr>
      <w:rPr>
        <w:rFonts w:ascii="Cambria" w:eastAsiaTheme="minorHAnsi" w:hAnsi="Cambria" w:cstheme="minorBidi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08"/>
  <w:hyphenationZone w:val="283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17B93"/>
    <w:rsid w:val="00000F9B"/>
    <w:rsid w:val="000261DE"/>
    <w:rsid w:val="000615CE"/>
    <w:rsid w:val="00072DE7"/>
    <w:rsid w:val="000A595E"/>
    <w:rsid w:val="000C2E53"/>
    <w:rsid w:val="000E13CB"/>
    <w:rsid w:val="000F193C"/>
    <w:rsid w:val="000F1B11"/>
    <w:rsid w:val="00153191"/>
    <w:rsid w:val="00186ED8"/>
    <w:rsid w:val="00193B8B"/>
    <w:rsid w:val="001B357F"/>
    <w:rsid w:val="001C33AB"/>
    <w:rsid w:val="001E49E9"/>
    <w:rsid w:val="001F539F"/>
    <w:rsid w:val="0026333D"/>
    <w:rsid w:val="00274211"/>
    <w:rsid w:val="002777BE"/>
    <w:rsid w:val="002F1F5F"/>
    <w:rsid w:val="0030485C"/>
    <w:rsid w:val="003176BB"/>
    <w:rsid w:val="00340045"/>
    <w:rsid w:val="00341ED7"/>
    <w:rsid w:val="00355342"/>
    <w:rsid w:val="00374CAA"/>
    <w:rsid w:val="00383F1C"/>
    <w:rsid w:val="00386B12"/>
    <w:rsid w:val="00397C4F"/>
    <w:rsid w:val="003D0157"/>
    <w:rsid w:val="003E1F8A"/>
    <w:rsid w:val="003E792D"/>
    <w:rsid w:val="003F6990"/>
    <w:rsid w:val="004361A0"/>
    <w:rsid w:val="00454167"/>
    <w:rsid w:val="00477D05"/>
    <w:rsid w:val="00494165"/>
    <w:rsid w:val="00497FCA"/>
    <w:rsid w:val="004A4390"/>
    <w:rsid w:val="004B5F7F"/>
    <w:rsid w:val="004E4256"/>
    <w:rsid w:val="004E5810"/>
    <w:rsid w:val="004F7D0C"/>
    <w:rsid w:val="00515F60"/>
    <w:rsid w:val="00526D5F"/>
    <w:rsid w:val="00566C9A"/>
    <w:rsid w:val="005700C3"/>
    <w:rsid w:val="00583332"/>
    <w:rsid w:val="0058608E"/>
    <w:rsid w:val="005B2F60"/>
    <w:rsid w:val="005C33AA"/>
    <w:rsid w:val="005E4A80"/>
    <w:rsid w:val="005F0EC8"/>
    <w:rsid w:val="005F1C73"/>
    <w:rsid w:val="005F2D2C"/>
    <w:rsid w:val="005F6CEC"/>
    <w:rsid w:val="0066539B"/>
    <w:rsid w:val="00681853"/>
    <w:rsid w:val="00691B3F"/>
    <w:rsid w:val="00692579"/>
    <w:rsid w:val="006C5733"/>
    <w:rsid w:val="006E0087"/>
    <w:rsid w:val="006E392A"/>
    <w:rsid w:val="006F59F9"/>
    <w:rsid w:val="00727B83"/>
    <w:rsid w:val="00737D47"/>
    <w:rsid w:val="007647F4"/>
    <w:rsid w:val="007770DD"/>
    <w:rsid w:val="00790675"/>
    <w:rsid w:val="007A4818"/>
    <w:rsid w:val="007C0370"/>
    <w:rsid w:val="007C24EE"/>
    <w:rsid w:val="007E2ABF"/>
    <w:rsid w:val="00837E89"/>
    <w:rsid w:val="008877FD"/>
    <w:rsid w:val="00895FC6"/>
    <w:rsid w:val="00917B93"/>
    <w:rsid w:val="00922614"/>
    <w:rsid w:val="00945A25"/>
    <w:rsid w:val="0098291D"/>
    <w:rsid w:val="00A14D5C"/>
    <w:rsid w:val="00A337EB"/>
    <w:rsid w:val="00A6527D"/>
    <w:rsid w:val="00A6655A"/>
    <w:rsid w:val="00AE3CDF"/>
    <w:rsid w:val="00B34435"/>
    <w:rsid w:val="00B424E0"/>
    <w:rsid w:val="00B609BA"/>
    <w:rsid w:val="00B678E4"/>
    <w:rsid w:val="00B74BBF"/>
    <w:rsid w:val="00C4063A"/>
    <w:rsid w:val="00C41158"/>
    <w:rsid w:val="00C66349"/>
    <w:rsid w:val="00C71225"/>
    <w:rsid w:val="00C80ACF"/>
    <w:rsid w:val="00C873E5"/>
    <w:rsid w:val="00CC2191"/>
    <w:rsid w:val="00CC7673"/>
    <w:rsid w:val="00D065A9"/>
    <w:rsid w:val="00D134BD"/>
    <w:rsid w:val="00D15F6D"/>
    <w:rsid w:val="00D33A44"/>
    <w:rsid w:val="00D509E7"/>
    <w:rsid w:val="00D72ACC"/>
    <w:rsid w:val="00D845E7"/>
    <w:rsid w:val="00DA7420"/>
    <w:rsid w:val="00E0534A"/>
    <w:rsid w:val="00E20BD4"/>
    <w:rsid w:val="00E40E1C"/>
    <w:rsid w:val="00E43E8B"/>
    <w:rsid w:val="00E5204A"/>
    <w:rsid w:val="00EA7454"/>
    <w:rsid w:val="00EE7DCD"/>
    <w:rsid w:val="00F166B2"/>
    <w:rsid w:val="00F7550B"/>
    <w:rsid w:val="00F75707"/>
    <w:rsid w:val="00F77E5F"/>
    <w:rsid w:val="00FF5B04"/>
    <w:rsid w:val="00FF70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E5204A"/>
  </w:style>
  <w:style w:type="character" w:default="1" w:styleId="Carattere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917B9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atterepredefinitoparagrafo"/>
    <w:link w:val="Testofumetto"/>
    <w:uiPriority w:val="99"/>
    <w:semiHidden/>
    <w:rsid w:val="00917B93"/>
    <w:rPr>
      <w:rFonts w:ascii="Tahoma" w:hAnsi="Tahoma" w:cs="Tahoma"/>
      <w:sz w:val="16"/>
      <w:szCs w:val="16"/>
    </w:rPr>
  </w:style>
  <w:style w:type="paragraph" w:styleId="Intestazione">
    <w:name w:val="header"/>
    <w:basedOn w:val="Normale"/>
    <w:link w:val="IntestazioneCarattere"/>
    <w:uiPriority w:val="99"/>
    <w:unhideWhenUsed/>
    <w:rsid w:val="00C41158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atterepredefinitoparagrafo"/>
    <w:link w:val="Intestazione"/>
    <w:uiPriority w:val="99"/>
    <w:rsid w:val="00C41158"/>
  </w:style>
  <w:style w:type="paragraph" w:styleId="Pidipagina">
    <w:name w:val="footer"/>
    <w:basedOn w:val="Normale"/>
    <w:link w:val="PidipaginaCarattere"/>
    <w:uiPriority w:val="99"/>
    <w:unhideWhenUsed/>
    <w:rsid w:val="00C41158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atterepredefinitoparagrafo"/>
    <w:link w:val="Pidipagina"/>
    <w:uiPriority w:val="99"/>
    <w:rsid w:val="00C41158"/>
  </w:style>
  <w:style w:type="paragraph" w:styleId="Paragrafoelenco">
    <w:name w:val="List Paragraph"/>
    <w:basedOn w:val="Normale"/>
    <w:uiPriority w:val="34"/>
    <w:qFormat/>
    <w:rsid w:val="00945A25"/>
    <w:pPr>
      <w:ind w:left="720"/>
      <w:contextualSpacing/>
    </w:pPr>
  </w:style>
  <w:style w:type="table" w:styleId="Grigliatabella">
    <w:name w:val="Table Grid"/>
    <w:basedOn w:val="Tabellanormale"/>
    <w:uiPriority w:val="59"/>
    <w:rsid w:val="005C33A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E5204A"/>
  </w:style>
  <w:style w:type="character" w:default="1" w:styleId="Carattere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917B9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atterepredefinitoparagrafo"/>
    <w:link w:val="Testofumetto"/>
    <w:uiPriority w:val="99"/>
    <w:semiHidden/>
    <w:rsid w:val="00917B93"/>
    <w:rPr>
      <w:rFonts w:ascii="Tahoma" w:hAnsi="Tahoma" w:cs="Tahoma"/>
      <w:sz w:val="16"/>
      <w:szCs w:val="16"/>
    </w:rPr>
  </w:style>
  <w:style w:type="paragraph" w:styleId="Intestazione">
    <w:name w:val="header"/>
    <w:basedOn w:val="Normale"/>
    <w:link w:val="IntestazioneCarattere"/>
    <w:uiPriority w:val="99"/>
    <w:unhideWhenUsed/>
    <w:rsid w:val="00C41158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atterepredefinitoparagrafo"/>
    <w:link w:val="Intestazione"/>
    <w:uiPriority w:val="99"/>
    <w:rsid w:val="00C41158"/>
  </w:style>
  <w:style w:type="paragraph" w:styleId="Pidipagina">
    <w:name w:val="footer"/>
    <w:basedOn w:val="Normale"/>
    <w:link w:val="PidipaginaCarattere"/>
    <w:uiPriority w:val="99"/>
    <w:unhideWhenUsed/>
    <w:rsid w:val="00C41158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atterepredefinitoparagrafo"/>
    <w:link w:val="Pidipagina"/>
    <w:uiPriority w:val="99"/>
    <w:rsid w:val="00C41158"/>
  </w:style>
  <w:style w:type="paragraph" w:styleId="Paragrafoelenco">
    <w:name w:val="List Paragraph"/>
    <w:basedOn w:val="Normale"/>
    <w:uiPriority w:val="34"/>
    <w:qFormat/>
    <w:rsid w:val="00945A25"/>
    <w:pPr>
      <w:ind w:left="720"/>
      <w:contextualSpacing/>
    </w:pPr>
  </w:style>
  <w:style w:type="table" w:styleId="Grigliatabella">
    <w:name w:val="Table Grid"/>
    <w:basedOn w:val="Tabellanormale"/>
    <w:uiPriority w:val="59"/>
    <w:rsid w:val="005C33A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fontTable" Target="fontTable.xml"/><Relationship Id="rId12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otnotes" Target="footnotes.xml"/><Relationship Id="rId8" Type="http://schemas.openxmlformats.org/officeDocument/2006/relationships/endnotes" Target="endnotes.xml"/><Relationship Id="rId9" Type="http://schemas.openxmlformats.org/officeDocument/2006/relationships/header" Target="header1.xml"/><Relationship Id="rId10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42ADB51-3A75-E547-AE60-69B5DFCDB37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5</Pages>
  <Words>2606</Words>
  <Characters>14047</Characters>
  <Application>Microsoft Macintosh Word</Application>
  <DocSecurity>0</DocSecurity>
  <Lines>668</Lines>
  <Paragraphs>191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16462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Marino</dc:creator>
  <cp:lastModifiedBy>Matta Carola</cp:lastModifiedBy>
  <cp:revision>2</cp:revision>
  <cp:lastPrinted>2017-02-11T07:54:00Z</cp:lastPrinted>
  <dcterms:created xsi:type="dcterms:W3CDTF">2017-02-11T07:55:00Z</dcterms:created>
  <dcterms:modified xsi:type="dcterms:W3CDTF">2017-02-11T07:55:00Z</dcterms:modified>
</cp:coreProperties>
</file>